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AD" w:rsidRDefault="006003AD" w:rsidP="00EB201F">
      <w:pPr>
        <w:pBdr>
          <w:bottom w:val="single" w:sz="12" w:space="1" w:color="auto"/>
        </w:pBdr>
      </w:pPr>
    </w:p>
    <w:p w:rsidR="00CD1C88" w:rsidRPr="00CD1C88" w:rsidRDefault="00CD1C88" w:rsidP="00CD1C88">
      <w:pPr>
        <w:spacing w:after="0" w:line="240" w:lineRule="auto"/>
        <w:rPr>
          <w:rFonts w:ascii="Monotype Corsiva" w:hAnsi="Monotype Corsiva"/>
          <w:b/>
          <w:sz w:val="40"/>
          <w:szCs w:val="40"/>
        </w:rPr>
      </w:pPr>
      <w:r w:rsidRPr="00CD1C88">
        <w:rPr>
          <w:rFonts w:ascii="Monotype Corsiva" w:hAnsi="Monotype Corsiva"/>
          <w:b/>
          <w:sz w:val="40"/>
          <w:szCs w:val="40"/>
        </w:rPr>
        <w:t xml:space="preserve">Уральский </w:t>
      </w:r>
    </w:p>
    <w:p w:rsidR="00CD1C88" w:rsidRPr="00CD1C88" w:rsidRDefault="004A4B0B" w:rsidP="00CD1C88">
      <w:pPr>
        <w:spacing w:after="0" w:line="240" w:lineRule="auto"/>
        <w:rPr>
          <w:rFonts w:ascii="Monotype Corsiva" w:hAnsi="Monotype Corsiva"/>
          <w:b/>
          <w:sz w:val="40"/>
          <w:szCs w:val="40"/>
        </w:rPr>
      </w:pPr>
      <w:r>
        <w:rPr>
          <w:rFonts w:ascii="Monotype Corsiva" w:hAnsi="Monotype Corsiva"/>
          <w:b/>
          <w:sz w:val="40"/>
          <w:szCs w:val="40"/>
        </w:rPr>
        <w:t>информационный вестник  № 12</w:t>
      </w:r>
    </w:p>
    <w:p w:rsidR="00B92ECD" w:rsidRPr="0022155D" w:rsidRDefault="00B92ECD" w:rsidP="00B92ECD">
      <w:pPr>
        <w:spacing w:after="0" w:line="240" w:lineRule="auto"/>
        <w:rPr>
          <w:rFonts w:ascii="Times New Roman" w:hAnsi="Times New Roman" w:cs="Times New Roman"/>
          <w:i/>
          <w:sz w:val="20"/>
          <w:szCs w:val="20"/>
        </w:rPr>
      </w:pPr>
      <w:r w:rsidRPr="0022155D">
        <w:rPr>
          <w:rFonts w:ascii="Times New Roman" w:hAnsi="Times New Roman" w:cs="Times New Roman"/>
          <w:i/>
          <w:sz w:val="20"/>
          <w:szCs w:val="20"/>
        </w:rPr>
        <w:t>периодическое печатное издание поселка Урал Рыбинского района</w:t>
      </w:r>
    </w:p>
    <w:p w:rsidR="00B92ECD" w:rsidRDefault="00B92ECD" w:rsidP="00B92ECD">
      <w:pPr>
        <w:spacing w:after="0" w:line="240" w:lineRule="auto"/>
        <w:rPr>
          <w:rFonts w:ascii="Times New Roman" w:hAnsi="Times New Roman" w:cs="Times New Roman"/>
          <w:sz w:val="28"/>
          <w:szCs w:val="28"/>
        </w:rPr>
      </w:pPr>
    </w:p>
    <w:p w:rsidR="008D3982" w:rsidRPr="00613579" w:rsidRDefault="00B92ECD" w:rsidP="004A4B0B">
      <w:pPr>
        <w:pBdr>
          <w:bottom w:val="single" w:sz="12" w:space="3" w:color="auto"/>
        </w:pBdr>
        <w:spacing w:after="0" w:line="240" w:lineRule="auto"/>
        <w:rPr>
          <w:rFonts w:ascii="Times New Roman" w:hAnsi="Times New Roman" w:cs="Times New Roman"/>
          <w:b/>
          <w:sz w:val="20"/>
          <w:szCs w:val="20"/>
        </w:rPr>
      </w:pPr>
      <w:r w:rsidRPr="0022155D">
        <w:rPr>
          <w:rFonts w:ascii="Times New Roman" w:hAnsi="Times New Roman" w:cs="Times New Roman"/>
          <w:sz w:val="20"/>
          <w:szCs w:val="20"/>
        </w:rPr>
        <w:t>Газета выходит с 0</w:t>
      </w:r>
      <w:r w:rsidR="00784C48">
        <w:rPr>
          <w:rFonts w:ascii="Times New Roman" w:hAnsi="Times New Roman" w:cs="Times New Roman"/>
          <w:sz w:val="20"/>
          <w:szCs w:val="20"/>
        </w:rPr>
        <w:t>6</w:t>
      </w:r>
      <w:r w:rsidRPr="0022155D">
        <w:rPr>
          <w:rFonts w:ascii="Times New Roman" w:hAnsi="Times New Roman" w:cs="Times New Roman"/>
          <w:sz w:val="20"/>
          <w:szCs w:val="20"/>
        </w:rPr>
        <w:t xml:space="preserve"> февраля 2018 г.</w:t>
      </w:r>
      <w:r w:rsidRPr="0022155D">
        <w:rPr>
          <w:rFonts w:ascii="Times New Roman" w:hAnsi="Times New Roman" w:cs="Times New Roman"/>
          <w:sz w:val="20"/>
          <w:szCs w:val="20"/>
        </w:rPr>
        <w:tab/>
      </w:r>
      <w:r w:rsidRPr="0022155D">
        <w:rPr>
          <w:rFonts w:ascii="Times New Roman" w:hAnsi="Times New Roman" w:cs="Times New Roman"/>
          <w:sz w:val="20"/>
          <w:szCs w:val="20"/>
        </w:rPr>
        <w:tab/>
      </w:r>
      <w:r w:rsidR="0022155D">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0F07B7">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4A4B0B">
        <w:rPr>
          <w:rFonts w:ascii="Times New Roman" w:hAnsi="Times New Roman" w:cs="Times New Roman"/>
          <w:b/>
          <w:sz w:val="20"/>
          <w:szCs w:val="20"/>
        </w:rPr>
        <w:t>19</w:t>
      </w:r>
      <w:r w:rsidR="0029058C">
        <w:rPr>
          <w:rFonts w:ascii="Times New Roman" w:hAnsi="Times New Roman" w:cs="Times New Roman"/>
          <w:b/>
          <w:sz w:val="20"/>
          <w:szCs w:val="20"/>
        </w:rPr>
        <w:t xml:space="preserve"> </w:t>
      </w:r>
      <w:r w:rsidR="000F07B7">
        <w:rPr>
          <w:rFonts w:ascii="Times New Roman" w:hAnsi="Times New Roman" w:cs="Times New Roman"/>
          <w:b/>
          <w:sz w:val="20"/>
          <w:szCs w:val="20"/>
        </w:rPr>
        <w:t>июня</w:t>
      </w:r>
      <w:r w:rsidR="00AE1859">
        <w:rPr>
          <w:rFonts w:ascii="Times New Roman" w:hAnsi="Times New Roman" w:cs="Times New Roman"/>
          <w:b/>
          <w:sz w:val="20"/>
          <w:szCs w:val="20"/>
        </w:rPr>
        <w:t xml:space="preserve"> 202</w:t>
      </w:r>
      <w:r w:rsidR="000F7D43">
        <w:rPr>
          <w:rFonts w:ascii="Times New Roman" w:hAnsi="Times New Roman" w:cs="Times New Roman"/>
          <w:b/>
          <w:sz w:val="20"/>
          <w:szCs w:val="20"/>
        </w:rPr>
        <w:t>5</w:t>
      </w:r>
      <w:r w:rsidRPr="0022155D">
        <w:rPr>
          <w:rFonts w:ascii="Times New Roman" w:hAnsi="Times New Roman" w:cs="Times New Roman"/>
          <w:b/>
          <w:sz w:val="20"/>
          <w:szCs w:val="20"/>
        </w:rPr>
        <w:t xml:space="preserve"> г.</w:t>
      </w:r>
    </w:p>
    <w:p w:rsidR="00F870CA" w:rsidRDefault="00F870CA" w:rsidP="002B4DB8">
      <w:pPr>
        <w:tabs>
          <w:tab w:val="left" w:pos="708"/>
          <w:tab w:val="left" w:pos="7891"/>
        </w:tabs>
        <w:spacing w:after="0" w:line="240" w:lineRule="auto"/>
        <w:jc w:val="center"/>
        <w:rPr>
          <w:rFonts w:eastAsia="Times New Roman" w:cstheme="minorHAnsi"/>
          <w:b/>
          <w:kern w:val="2"/>
          <w:sz w:val="19"/>
          <w:szCs w:val="19"/>
          <w:lang w:eastAsia="ru-RU"/>
        </w:rPr>
      </w:pPr>
    </w:p>
    <w:p w:rsidR="00F870CA" w:rsidRPr="00F870CA" w:rsidRDefault="00F870CA" w:rsidP="00F870CA">
      <w:pPr>
        <w:tabs>
          <w:tab w:val="left" w:pos="708"/>
          <w:tab w:val="left" w:pos="7891"/>
        </w:tabs>
        <w:spacing w:after="0" w:line="240" w:lineRule="auto"/>
        <w:jc w:val="center"/>
        <w:rPr>
          <w:rFonts w:eastAsia="Times New Roman" w:cstheme="minorHAnsi"/>
          <w:b/>
          <w:kern w:val="2"/>
          <w:sz w:val="19"/>
          <w:szCs w:val="19"/>
          <w:lang w:eastAsia="ru-RU"/>
        </w:rPr>
      </w:pPr>
      <w:r w:rsidRPr="00F870CA">
        <w:rPr>
          <w:rFonts w:eastAsia="Times New Roman" w:cstheme="minorHAnsi"/>
          <w:b/>
          <w:kern w:val="2"/>
          <w:sz w:val="19"/>
          <w:szCs w:val="19"/>
          <w:lang w:eastAsia="ru-RU"/>
        </w:rPr>
        <w:t>КРАСНОЯРСКИЙ КРАЙ</w:t>
      </w:r>
      <w:r>
        <w:rPr>
          <w:rFonts w:eastAsia="Times New Roman" w:cstheme="minorHAnsi"/>
          <w:b/>
          <w:kern w:val="2"/>
          <w:sz w:val="19"/>
          <w:szCs w:val="19"/>
          <w:lang w:eastAsia="ru-RU"/>
        </w:rPr>
        <w:t xml:space="preserve"> </w:t>
      </w:r>
      <w:r w:rsidRPr="00F870CA">
        <w:rPr>
          <w:rFonts w:eastAsia="Times New Roman" w:cstheme="minorHAnsi"/>
          <w:b/>
          <w:kern w:val="2"/>
          <w:sz w:val="19"/>
          <w:szCs w:val="19"/>
          <w:lang w:eastAsia="ru-RU"/>
        </w:rPr>
        <w:t>РЫБИНСКИЙ РАЙОН</w:t>
      </w:r>
    </w:p>
    <w:p w:rsidR="00F870CA" w:rsidRPr="00F870CA" w:rsidRDefault="00F870CA" w:rsidP="00F870CA">
      <w:pPr>
        <w:tabs>
          <w:tab w:val="left" w:pos="708"/>
          <w:tab w:val="left" w:pos="7891"/>
        </w:tabs>
        <w:spacing w:after="0" w:line="240" w:lineRule="auto"/>
        <w:jc w:val="center"/>
        <w:rPr>
          <w:rFonts w:eastAsia="Times New Roman" w:cstheme="minorHAnsi"/>
          <w:b/>
          <w:kern w:val="2"/>
          <w:sz w:val="19"/>
          <w:szCs w:val="19"/>
          <w:lang w:eastAsia="ru-RU"/>
        </w:rPr>
      </w:pPr>
      <w:r w:rsidRPr="00F870CA">
        <w:rPr>
          <w:rFonts w:eastAsia="Times New Roman" w:cstheme="minorHAnsi"/>
          <w:b/>
          <w:kern w:val="2"/>
          <w:sz w:val="19"/>
          <w:szCs w:val="19"/>
          <w:lang w:eastAsia="ru-RU"/>
        </w:rPr>
        <w:t>АДМИНИСТРАЦИЯ УРАЛЬСКОГО СЕЛЬСОВЕТА</w:t>
      </w:r>
    </w:p>
    <w:p w:rsidR="00F870CA" w:rsidRPr="00F870CA" w:rsidRDefault="00F870CA" w:rsidP="00F870CA">
      <w:pPr>
        <w:tabs>
          <w:tab w:val="left" w:pos="708"/>
          <w:tab w:val="left" w:pos="7891"/>
        </w:tabs>
        <w:spacing w:after="0" w:line="240" w:lineRule="auto"/>
        <w:jc w:val="center"/>
        <w:rPr>
          <w:rFonts w:eastAsia="Times New Roman" w:cstheme="minorHAnsi"/>
          <w:b/>
          <w:kern w:val="2"/>
          <w:sz w:val="19"/>
          <w:szCs w:val="19"/>
          <w:lang w:eastAsia="ru-RU"/>
        </w:rPr>
      </w:pPr>
    </w:p>
    <w:p w:rsidR="00F870CA" w:rsidRPr="00F870CA" w:rsidRDefault="00F870CA" w:rsidP="00F870CA">
      <w:pPr>
        <w:tabs>
          <w:tab w:val="left" w:pos="708"/>
          <w:tab w:val="left" w:pos="7891"/>
        </w:tabs>
        <w:spacing w:after="0" w:line="240" w:lineRule="auto"/>
        <w:jc w:val="center"/>
        <w:rPr>
          <w:rFonts w:eastAsia="Times New Roman" w:cstheme="minorHAnsi"/>
          <w:b/>
          <w:kern w:val="2"/>
          <w:sz w:val="19"/>
          <w:szCs w:val="19"/>
          <w:lang w:eastAsia="ru-RU"/>
        </w:rPr>
      </w:pPr>
      <w:r w:rsidRPr="00F870CA">
        <w:rPr>
          <w:rFonts w:eastAsia="Times New Roman" w:cstheme="minorHAnsi"/>
          <w:b/>
          <w:kern w:val="2"/>
          <w:sz w:val="19"/>
          <w:szCs w:val="19"/>
          <w:lang w:eastAsia="ru-RU"/>
        </w:rPr>
        <w:t>ПОСТАНОВЛЕНИЕ</w:t>
      </w:r>
    </w:p>
    <w:p w:rsidR="00F870CA" w:rsidRPr="00F870CA" w:rsidRDefault="00F870CA" w:rsidP="00F870CA">
      <w:pPr>
        <w:tabs>
          <w:tab w:val="left" w:pos="708"/>
          <w:tab w:val="left" w:pos="7891"/>
        </w:tabs>
        <w:spacing w:after="0" w:line="240" w:lineRule="auto"/>
        <w:jc w:val="center"/>
        <w:rPr>
          <w:rFonts w:eastAsia="Times New Roman" w:cstheme="minorHAnsi"/>
          <w:b/>
          <w:kern w:val="2"/>
          <w:sz w:val="19"/>
          <w:szCs w:val="19"/>
          <w:lang w:eastAsia="ru-RU"/>
        </w:rPr>
      </w:pPr>
      <w:r w:rsidRPr="00F870CA">
        <w:rPr>
          <w:rFonts w:eastAsia="Times New Roman" w:cstheme="minorHAnsi"/>
          <w:b/>
          <w:kern w:val="2"/>
          <w:sz w:val="19"/>
          <w:szCs w:val="19"/>
          <w:lang w:eastAsia="ru-RU"/>
        </w:rPr>
        <w:t xml:space="preserve">16.06.2025г                       </w:t>
      </w:r>
      <w:r>
        <w:rPr>
          <w:rFonts w:eastAsia="Times New Roman" w:cstheme="minorHAnsi"/>
          <w:b/>
          <w:kern w:val="2"/>
          <w:sz w:val="19"/>
          <w:szCs w:val="19"/>
          <w:lang w:eastAsia="ru-RU"/>
        </w:rPr>
        <w:t xml:space="preserve">  </w:t>
      </w:r>
      <w:r w:rsidRPr="00F870CA">
        <w:rPr>
          <w:rFonts w:eastAsia="Times New Roman" w:cstheme="minorHAnsi"/>
          <w:b/>
          <w:kern w:val="2"/>
          <w:sz w:val="19"/>
          <w:szCs w:val="19"/>
          <w:lang w:eastAsia="ru-RU"/>
        </w:rPr>
        <w:t xml:space="preserve">      </w:t>
      </w:r>
      <w:r>
        <w:rPr>
          <w:rFonts w:eastAsia="Times New Roman" w:cstheme="minorHAnsi"/>
          <w:b/>
          <w:kern w:val="2"/>
          <w:sz w:val="19"/>
          <w:szCs w:val="19"/>
          <w:lang w:eastAsia="ru-RU"/>
        </w:rPr>
        <w:t xml:space="preserve">  </w:t>
      </w:r>
      <w:r w:rsidRPr="00F870CA">
        <w:rPr>
          <w:rFonts w:eastAsia="Times New Roman" w:cstheme="minorHAnsi"/>
          <w:b/>
          <w:kern w:val="2"/>
          <w:sz w:val="19"/>
          <w:szCs w:val="19"/>
          <w:lang w:eastAsia="ru-RU"/>
        </w:rPr>
        <w:t xml:space="preserve">            п.Урал             </w:t>
      </w:r>
      <w:r>
        <w:rPr>
          <w:rFonts w:eastAsia="Times New Roman" w:cstheme="minorHAnsi"/>
          <w:b/>
          <w:kern w:val="2"/>
          <w:sz w:val="19"/>
          <w:szCs w:val="19"/>
          <w:lang w:eastAsia="ru-RU"/>
        </w:rPr>
        <w:t xml:space="preserve">        </w:t>
      </w:r>
      <w:r w:rsidRPr="00F870CA">
        <w:rPr>
          <w:rFonts w:eastAsia="Times New Roman" w:cstheme="minorHAnsi"/>
          <w:b/>
          <w:kern w:val="2"/>
          <w:sz w:val="19"/>
          <w:szCs w:val="19"/>
          <w:lang w:eastAsia="ru-RU"/>
        </w:rPr>
        <w:t xml:space="preserve">     </w:t>
      </w:r>
      <w:r>
        <w:rPr>
          <w:rFonts w:eastAsia="Times New Roman" w:cstheme="minorHAnsi"/>
          <w:b/>
          <w:kern w:val="2"/>
          <w:sz w:val="19"/>
          <w:szCs w:val="19"/>
          <w:lang w:eastAsia="ru-RU"/>
        </w:rPr>
        <w:t xml:space="preserve">  </w:t>
      </w:r>
      <w:r w:rsidRPr="00F870CA">
        <w:rPr>
          <w:rFonts w:eastAsia="Times New Roman" w:cstheme="minorHAnsi"/>
          <w:b/>
          <w:kern w:val="2"/>
          <w:sz w:val="19"/>
          <w:szCs w:val="19"/>
          <w:lang w:eastAsia="ru-RU"/>
        </w:rPr>
        <w:t xml:space="preserve">  </w:t>
      </w:r>
      <w:r>
        <w:rPr>
          <w:rFonts w:eastAsia="Times New Roman" w:cstheme="minorHAnsi"/>
          <w:b/>
          <w:kern w:val="2"/>
          <w:sz w:val="19"/>
          <w:szCs w:val="19"/>
          <w:lang w:eastAsia="ru-RU"/>
        </w:rPr>
        <w:t xml:space="preserve">    </w:t>
      </w:r>
      <w:r w:rsidRPr="00F870CA">
        <w:rPr>
          <w:rFonts w:eastAsia="Times New Roman" w:cstheme="minorHAnsi"/>
          <w:b/>
          <w:kern w:val="2"/>
          <w:sz w:val="19"/>
          <w:szCs w:val="19"/>
          <w:lang w:eastAsia="ru-RU"/>
        </w:rPr>
        <w:t xml:space="preserve">                    № 34-П</w:t>
      </w:r>
    </w:p>
    <w:p w:rsidR="00F870CA" w:rsidRPr="00F870CA" w:rsidRDefault="00F870CA" w:rsidP="00F870CA">
      <w:pPr>
        <w:tabs>
          <w:tab w:val="left" w:pos="708"/>
          <w:tab w:val="left" w:pos="7891"/>
        </w:tabs>
        <w:spacing w:after="0" w:line="240" w:lineRule="auto"/>
        <w:jc w:val="center"/>
        <w:rPr>
          <w:rFonts w:eastAsia="Times New Roman" w:cstheme="minorHAnsi"/>
          <w:b/>
          <w:kern w:val="2"/>
          <w:sz w:val="19"/>
          <w:szCs w:val="19"/>
          <w:lang w:eastAsia="ru-RU"/>
        </w:rPr>
      </w:pPr>
    </w:p>
    <w:p w:rsidR="00F870CA" w:rsidRPr="00F870CA" w:rsidRDefault="00F870CA" w:rsidP="00F870CA">
      <w:pPr>
        <w:tabs>
          <w:tab w:val="left" w:pos="708"/>
          <w:tab w:val="left" w:pos="7891"/>
        </w:tabs>
        <w:spacing w:after="0" w:line="240" w:lineRule="auto"/>
        <w:jc w:val="center"/>
        <w:rPr>
          <w:rFonts w:eastAsia="Times New Roman" w:cstheme="minorHAnsi"/>
          <w:b/>
          <w:kern w:val="2"/>
          <w:sz w:val="24"/>
          <w:szCs w:val="24"/>
          <w:lang w:eastAsia="ru-RU"/>
        </w:rPr>
      </w:pPr>
      <w:r w:rsidRPr="00F870CA">
        <w:rPr>
          <w:rFonts w:eastAsia="Times New Roman" w:cstheme="minorHAnsi"/>
          <w:b/>
          <w:kern w:val="2"/>
          <w:sz w:val="24"/>
          <w:szCs w:val="24"/>
          <w:lang w:eastAsia="ru-RU"/>
        </w:rPr>
        <w:t>О запрете купания в открытых водоемах Уральского сельсовета</w:t>
      </w:r>
    </w:p>
    <w:p w:rsidR="00F870CA" w:rsidRDefault="00F870CA" w:rsidP="00F870CA">
      <w:pPr>
        <w:tabs>
          <w:tab w:val="left" w:pos="708"/>
          <w:tab w:val="left" w:pos="7891"/>
        </w:tabs>
        <w:spacing w:after="0" w:line="240" w:lineRule="auto"/>
        <w:jc w:val="center"/>
        <w:rPr>
          <w:rFonts w:eastAsia="Times New Roman" w:cstheme="minorHAnsi"/>
          <w:b/>
          <w:kern w:val="2"/>
          <w:sz w:val="24"/>
          <w:szCs w:val="24"/>
          <w:lang w:eastAsia="ru-RU"/>
        </w:rPr>
      </w:pPr>
      <w:r w:rsidRPr="00F870CA">
        <w:rPr>
          <w:rFonts w:eastAsia="Times New Roman" w:cstheme="minorHAnsi"/>
          <w:b/>
          <w:kern w:val="2"/>
          <w:sz w:val="24"/>
          <w:szCs w:val="24"/>
          <w:lang w:eastAsia="ru-RU"/>
        </w:rPr>
        <w:t xml:space="preserve">Рыбинского района Красноярского края </w:t>
      </w:r>
    </w:p>
    <w:p w:rsidR="00F870CA" w:rsidRPr="00F870CA" w:rsidRDefault="00F870CA" w:rsidP="00F870CA">
      <w:pPr>
        <w:tabs>
          <w:tab w:val="left" w:pos="708"/>
          <w:tab w:val="left" w:pos="7891"/>
        </w:tabs>
        <w:spacing w:after="0" w:line="240" w:lineRule="auto"/>
        <w:jc w:val="center"/>
        <w:rPr>
          <w:rFonts w:eastAsia="Times New Roman" w:cstheme="minorHAnsi"/>
          <w:b/>
          <w:kern w:val="2"/>
          <w:sz w:val="24"/>
          <w:szCs w:val="24"/>
          <w:lang w:eastAsia="ru-RU"/>
        </w:rPr>
      </w:pPr>
      <w:r w:rsidRPr="00F870CA">
        <w:rPr>
          <w:rFonts w:eastAsia="Times New Roman" w:cstheme="minorHAnsi"/>
          <w:b/>
          <w:kern w:val="2"/>
          <w:sz w:val="24"/>
          <w:szCs w:val="24"/>
          <w:lang w:eastAsia="ru-RU"/>
        </w:rPr>
        <w:t>в летний период 2025 года</w:t>
      </w:r>
    </w:p>
    <w:p w:rsidR="00F870CA" w:rsidRPr="00F870CA" w:rsidRDefault="00F870CA" w:rsidP="00F870CA">
      <w:pPr>
        <w:tabs>
          <w:tab w:val="left" w:pos="708"/>
          <w:tab w:val="left" w:pos="7891"/>
        </w:tabs>
        <w:spacing w:after="0" w:line="240" w:lineRule="auto"/>
        <w:jc w:val="center"/>
        <w:rPr>
          <w:rFonts w:eastAsia="Times New Roman" w:cstheme="minorHAnsi"/>
          <w:b/>
          <w:kern w:val="2"/>
          <w:sz w:val="19"/>
          <w:szCs w:val="19"/>
          <w:lang w:eastAsia="ru-RU"/>
        </w:rPr>
      </w:pP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Pr>
          <w:rFonts w:eastAsia="Times New Roman" w:cstheme="minorHAnsi"/>
          <w:b/>
          <w:kern w:val="2"/>
          <w:sz w:val="19"/>
          <w:szCs w:val="19"/>
          <w:lang w:eastAsia="ru-RU"/>
        </w:rPr>
        <w:t xml:space="preserve">      </w:t>
      </w:r>
      <w:r w:rsidRPr="00F870CA">
        <w:rPr>
          <w:rFonts w:eastAsia="Times New Roman" w:cstheme="minorHAnsi"/>
          <w:kern w:val="2"/>
          <w:sz w:val="19"/>
          <w:szCs w:val="19"/>
          <w:lang w:eastAsia="ru-RU"/>
        </w:rPr>
        <w:t>В целях охраны жизни и здоровья граждан, в связи с отсутствием на территории Уральского сельсовета пляжей и других организованных мест массового отдыха на воде, позволяющих обеспечить безопасность граждан на водоемах, 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Уральского сельсовета   ПОСТАНОВЛЯЮ:</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t xml:space="preserve"> 1. В связи с требованиями и условиями Правил охраны жизни людей на водных объектах в Красноярском крае (от 15.12.2015 № 654-п) запретить купание граждан в открытых водоемах, расположенных на территории Уральского сельсовета.   </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t xml:space="preserve">        2. Администрации Уральского сельсовета:</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t xml:space="preserve">    - подготовить и выставить информационные щиты в запретных для купания зонах;</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t xml:space="preserve">    </w:t>
      </w:r>
      <w:r>
        <w:rPr>
          <w:rFonts w:eastAsia="Times New Roman" w:cstheme="minorHAnsi"/>
          <w:kern w:val="2"/>
          <w:sz w:val="19"/>
          <w:szCs w:val="19"/>
          <w:lang w:eastAsia="ru-RU"/>
        </w:rPr>
        <w:t>- прово</w:t>
      </w:r>
      <w:r w:rsidRPr="00F870CA">
        <w:rPr>
          <w:rFonts w:eastAsia="Times New Roman" w:cstheme="minorHAnsi"/>
          <w:kern w:val="2"/>
          <w:sz w:val="19"/>
          <w:szCs w:val="19"/>
          <w:lang w:eastAsia="ru-RU"/>
        </w:rPr>
        <w:t>дить активную разъяснительную работу среди населения о возможных последствиях купания в местах, на оборудованных для купания и не соответствующих санитарным нормам.</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t xml:space="preserve">        3.Активизировать   работу административной   комиссии   по работе с  лицами, совершившими  правонарушения,  предусмотренные  статьей 1.6  Закона   Красноярского  края  «Об  административных  правонарушениях».</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t xml:space="preserve">       4. Контроль за исполнением данного Постановления оставляю за  собой.</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lastRenderedPageBreak/>
        <w:t xml:space="preserve"> 5. Настоящее постановление вступает в силу со дня опубликования в печатном издании «Уральский информационный вестник» и подлежит размещению на официальном сайте Администрации Уральского сельсовета http://dminural@yandex.ru.</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r w:rsidRPr="00F870CA">
        <w:rPr>
          <w:rFonts w:eastAsia="Times New Roman" w:cstheme="minorHAnsi"/>
          <w:kern w:val="2"/>
          <w:sz w:val="19"/>
          <w:szCs w:val="19"/>
          <w:lang w:eastAsia="ru-RU"/>
        </w:rPr>
        <w:t>Глава  Уральского   сельсовета</w:t>
      </w:r>
      <w:r>
        <w:rPr>
          <w:rFonts w:eastAsia="Times New Roman" w:cstheme="minorHAnsi"/>
          <w:kern w:val="2"/>
          <w:sz w:val="19"/>
          <w:szCs w:val="19"/>
          <w:lang w:eastAsia="ru-RU"/>
        </w:rPr>
        <w:t xml:space="preserve"> </w:t>
      </w:r>
      <w:r w:rsidRPr="00F870CA">
        <w:rPr>
          <w:rFonts w:eastAsia="Times New Roman" w:cstheme="minorHAnsi"/>
          <w:kern w:val="2"/>
          <w:sz w:val="19"/>
          <w:szCs w:val="19"/>
          <w:lang w:eastAsia="ru-RU"/>
        </w:rPr>
        <w:t xml:space="preserve"> А. А. Пелиханов</w:t>
      </w:r>
    </w:p>
    <w:p w:rsidR="00F870CA" w:rsidRPr="00F870CA" w:rsidRDefault="00F870CA" w:rsidP="00F870CA">
      <w:pPr>
        <w:tabs>
          <w:tab w:val="left" w:pos="708"/>
          <w:tab w:val="left" w:pos="7891"/>
        </w:tabs>
        <w:spacing w:after="0" w:line="240" w:lineRule="auto"/>
        <w:rPr>
          <w:rFonts w:eastAsia="Times New Roman" w:cstheme="minorHAnsi"/>
          <w:kern w:val="2"/>
          <w:sz w:val="19"/>
          <w:szCs w:val="19"/>
          <w:lang w:eastAsia="ru-RU"/>
        </w:rPr>
      </w:pPr>
    </w:p>
    <w:p w:rsidR="008E0D6E" w:rsidRPr="002B4DB8" w:rsidRDefault="008E0D6E" w:rsidP="002B4DB8">
      <w:pPr>
        <w:tabs>
          <w:tab w:val="left" w:pos="708"/>
          <w:tab w:val="left" w:pos="7891"/>
        </w:tabs>
        <w:spacing w:after="0" w:line="240" w:lineRule="auto"/>
        <w:jc w:val="center"/>
        <w:rPr>
          <w:rFonts w:eastAsia="Times New Roman" w:cstheme="minorHAnsi"/>
          <w:b/>
          <w:kern w:val="2"/>
          <w:sz w:val="19"/>
          <w:szCs w:val="19"/>
          <w:lang w:eastAsia="ru-RU"/>
        </w:rPr>
      </w:pPr>
      <w:r w:rsidRPr="00F870CA">
        <w:rPr>
          <w:rFonts w:eastAsia="Times New Roman" w:cstheme="minorHAnsi"/>
          <w:b/>
          <w:kern w:val="2"/>
          <w:sz w:val="19"/>
          <w:szCs w:val="19"/>
          <w:lang w:eastAsia="ru-RU"/>
        </w:rPr>
        <w:t xml:space="preserve">РОССИЙСКАЯ ФЕДЕРАЦИЯ </w:t>
      </w:r>
      <w:r w:rsidRPr="00F870CA">
        <w:rPr>
          <w:rFonts w:eastAsia="Times New Roman" w:cstheme="minorHAnsi"/>
          <w:b/>
          <w:kern w:val="2"/>
          <w:sz w:val="19"/>
          <w:szCs w:val="19"/>
          <w:lang w:eastAsia="ru-RU"/>
        </w:rPr>
        <w:br/>
      </w:r>
      <w:r w:rsidRPr="002B4DB8">
        <w:rPr>
          <w:rFonts w:eastAsia="Times New Roman" w:cstheme="minorHAnsi"/>
          <w:b/>
          <w:kern w:val="2"/>
          <w:sz w:val="19"/>
          <w:szCs w:val="19"/>
          <w:lang w:eastAsia="ru-RU"/>
        </w:rPr>
        <w:t>КРАСНОЯРСКИЙ КРАЙ РЫБИНСКИЙ РАЙОН</w:t>
      </w:r>
      <w:r w:rsidRPr="002B4DB8">
        <w:rPr>
          <w:rFonts w:eastAsia="Times New Roman" w:cstheme="minorHAnsi"/>
          <w:b/>
          <w:kern w:val="2"/>
          <w:sz w:val="19"/>
          <w:szCs w:val="19"/>
          <w:lang w:eastAsia="ru-RU"/>
        </w:rPr>
        <w:br/>
        <w:t>УРАЛЬСКИЙ СЕЛЬСКИЙ СОВЕТ ДЕПУТАТОВ</w:t>
      </w:r>
    </w:p>
    <w:p w:rsidR="008E0D6E" w:rsidRPr="002B4DB8" w:rsidRDefault="008E0D6E" w:rsidP="002B4DB8">
      <w:pPr>
        <w:tabs>
          <w:tab w:val="left" w:pos="708"/>
          <w:tab w:val="left" w:pos="7891"/>
        </w:tabs>
        <w:spacing w:after="0" w:line="240" w:lineRule="auto"/>
        <w:jc w:val="center"/>
        <w:rPr>
          <w:rFonts w:eastAsia="Times New Roman" w:cstheme="minorHAnsi"/>
          <w:b/>
          <w:kern w:val="2"/>
          <w:sz w:val="19"/>
          <w:szCs w:val="19"/>
          <w:lang w:eastAsia="ru-RU"/>
        </w:rPr>
      </w:pPr>
    </w:p>
    <w:p w:rsidR="008E0D6E" w:rsidRDefault="008E0D6E" w:rsidP="002B4DB8">
      <w:pPr>
        <w:tabs>
          <w:tab w:val="left" w:pos="708"/>
          <w:tab w:val="left" w:pos="7891"/>
        </w:tabs>
        <w:spacing w:after="0" w:line="240" w:lineRule="auto"/>
        <w:jc w:val="center"/>
        <w:rPr>
          <w:rFonts w:eastAsia="Times New Roman" w:cstheme="minorHAnsi"/>
          <w:b/>
          <w:kern w:val="2"/>
          <w:sz w:val="19"/>
          <w:szCs w:val="19"/>
          <w:lang w:eastAsia="ru-RU"/>
        </w:rPr>
      </w:pPr>
      <w:r w:rsidRPr="002B4DB8">
        <w:rPr>
          <w:rFonts w:eastAsia="Times New Roman" w:cstheme="minorHAnsi"/>
          <w:b/>
          <w:kern w:val="2"/>
          <w:sz w:val="19"/>
          <w:szCs w:val="19"/>
          <w:lang w:eastAsia="ru-RU"/>
        </w:rPr>
        <w:t>РЕШЕНИЕ</w:t>
      </w:r>
    </w:p>
    <w:p w:rsidR="002B4DB8" w:rsidRPr="002B4DB8" w:rsidRDefault="002B4DB8" w:rsidP="002B4DB8">
      <w:pPr>
        <w:tabs>
          <w:tab w:val="left" w:pos="708"/>
          <w:tab w:val="left" w:pos="7891"/>
        </w:tabs>
        <w:spacing w:after="0" w:line="240" w:lineRule="auto"/>
        <w:jc w:val="center"/>
        <w:rPr>
          <w:rFonts w:eastAsia="Times New Roman" w:cstheme="minorHAnsi"/>
          <w:b/>
          <w:kern w:val="2"/>
          <w:sz w:val="19"/>
          <w:szCs w:val="19"/>
          <w:lang w:eastAsia="ru-RU"/>
        </w:rPr>
      </w:pPr>
    </w:p>
    <w:p w:rsidR="008E0D6E" w:rsidRPr="002B4DB8" w:rsidRDefault="008E0D6E" w:rsidP="002B4DB8">
      <w:pPr>
        <w:tabs>
          <w:tab w:val="left" w:pos="708"/>
          <w:tab w:val="left" w:pos="7891"/>
        </w:tabs>
        <w:spacing w:after="0" w:line="240" w:lineRule="auto"/>
        <w:jc w:val="center"/>
        <w:rPr>
          <w:rFonts w:eastAsia="Times New Roman" w:cstheme="minorHAnsi"/>
          <w:b/>
          <w:kern w:val="2"/>
          <w:sz w:val="19"/>
          <w:szCs w:val="19"/>
          <w:lang w:eastAsia="ru-RU"/>
        </w:rPr>
      </w:pPr>
      <w:r w:rsidRPr="002B4DB8">
        <w:rPr>
          <w:rFonts w:eastAsia="Times New Roman" w:cstheme="minorHAnsi"/>
          <w:b/>
          <w:kern w:val="2"/>
          <w:sz w:val="19"/>
          <w:szCs w:val="19"/>
          <w:lang w:eastAsia="ru-RU"/>
        </w:rPr>
        <w:t xml:space="preserve">16.06.2025г.           </w:t>
      </w:r>
      <w:r w:rsidR="002B4DB8">
        <w:rPr>
          <w:rFonts w:eastAsia="Times New Roman" w:cstheme="minorHAnsi"/>
          <w:b/>
          <w:kern w:val="2"/>
          <w:sz w:val="19"/>
          <w:szCs w:val="19"/>
          <w:lang w:eastAsia="ru-RU"/>
        </w:rPr>
        <w:t xml:space="preserve">   </w:t>
      </w:r>
      <w:r w:rsidRPr="002B4DB8">
        <w:rPr>
          <w:rFonts w:eastAsia="Times New Roman" w:cstheme="minorHAnsi"/>
          <w:b/>
          <w:kern w:val="2"/>
          <w:sz w:val="19"/>
          <w:szCs w:val="19"/>
          <w:lang w:eastAsia="ru-RU"/>
        </w:rPr>
        <w:t xml:space="preserve">    </w:t>
      </w:r>
      <w:r w:rsidR="002B4DB8">
        <w:rPr>
          <w:rFonts w:eastAsia="Times New Roman" w:cstheme="minorHAnsi"/>
          <w:b/>
          <w:kern w:val="2"/>
          <w:sz w:val="19"/>
          <w:szCs w:val="19"/>
          <w:lang w:eastAsia="ru-RU"/>
        </w:rPr>
        <w:t xml:space="preserve">    </w:t>
      </w:r>
      <w:r w:rsidRPr="002B4DB8">
        <w:rPr>
          <w:rFonts w:eastAsia="Times New Roman" w:cstheme="minorHAnsi"/>
          <w:b/>
          <w:kern w:val="2"/>
          <w:sz w:val="19"/>
          <w:szCs w:val="19"/>
          <w:lang w:eastAsia="ru-RU"/>
        </w:rPr>
        <w:t xml:space="preserve"> </w:t>
      </w:r>
      <w:r w:rsidR="002B4DB8">
        <w:rPr>
          <w:rFonts w:eastAsia="Times New Roman" w:cstheme="minorHAnsi"/>
          <w:b/>
          <w:kern w:val="2"/>
          <w:sz w:val="19"/>
          <w:szCs w:val="19"/>
          <w:lang w:eastAsia="ru-RU"/>
        </w:rPr>
        <w:t xml:space="preserve">      </w:t>
      </w:r>
      <w:r w:rsidRPr="002B4DB8">
        <w:rPr>
          <w:rFonts w:eastAsia="Times New Roman" w:cstheme="minorHAnsi"/>
          <w:b/>
          <w:kern w:val="2"/>
          <w:sz w:val="19"/>
          <w:szCs w:val="19"/>
          <w:lang w:eastAsia="ru-RU"/>
        </w:rPr>
        <w:t xml:space="preserve">                   п.Урал           </w:t>
      </w:r>
      <w:r w:rsidR="002B4DB8">
        <w:rPr>
          <w:rFonts w:eastAsia="Times New Roman" w:cstheme="minorHAnsi"/>
          <w:b/>
          <w:kern w:val="2"/>
          <w:sz w:val="19"/>
          <w:szCs w:val="19"/>
          <w:lang w:eastAsia="ru-RU"/>
        </w:rPr>
        <w:t xml:space="preserve">  </w:t>
      </w:r>
      <w:r w:rsidRPr="002B4DB8">
        <w:rPr>
          <w:rFonts w:eastAsia="Times New Roman" w:cstheme="minorHAnsi"/>
          <w:b/>
          <w:kern w:val="2"/>
          <w:sz w:val="19"/>
          <w:szCs w:val="19"/>
          <w:lang w:eastAsia="ru-RU"/>
        </w:rPr>
        <w:t xml:space="preserve">       </w:t>
      </w:r>
      <w:r w:rsidR="002B4DB8">
        <w:rPr>
          <w:rFonts w:eastAsia="Times New Roman" w:cstheme="minorHAnsi"/>
          <w:b/>
          <w:kern w:val="2"/>
          <w:sz w:val="19"/>
          <w:szCs w:val="19"/>
          <w:lang w:eastAsia="ru-RU"/>
        </w:rPr>
        <w:t xml:space="preserve">       </w:t>
      </w:r>
      <w:r w:rsidRPr="002B4DB8">
        <w:rPr>
          <w:rFonts w:eastAsia="Times New Roman" w:cstheme="minorHAnsi"/>
          <w:b/>
          <w:kern w:val="2"/>
          <w:sz w:val="19"/>
          <w:szCs w:val="19"/>
          <w:lang w:eastAsia="ru-RU"/>
        </w:rPr>
        <w:t xml:space="preserve">  </w:t>
      </w:r>
      <w:r w:rsidR="002B4DB8">
        <w:rPr>
          <w:rFonts w:eastAsia="Times New Roman" w:cstheme="minorHAnsi"/>
          <w:b/>
          <w:kern w:val="2"/>
          <w:sz w:val="19"/>
          <w:szCs w:val="19"/>
          <w:lang w:eastAsia="ru-RU"/>
        </w:rPr>
        <w:t xml:space="preserve">   </w:t>
      </w:r>
      <w:r w:rsidRPr="002B4DB8">
        <w:rPr>
          <w:rFonts w:eastAsia="Times New Roman" w:cstheme="minorHAnsi"/>
          <w:b/>
          <w:kern w:val="2"/>
          <w:sz w:val="19"/>
          <w:szCs w:val="19"/>
          <w:lang w:eastAsia="ru-RU"/>
        </w:rPr>
        <w:t xml:space="preserve">                   №  55-186Р</w:t>
      </w:r>
    </w:p>
    <w:p w:rsidR="008E0D6E" w:rsidRPr="002B4DB8" w:rsidRDefault="008E0D6E" w:rsidP="002B4DB8">
      <w:pPr>
        <w:tabs>
          <w:tab w:val="left" w:pos="708"/>
          <w:tab w:val="left" w:pos="7891"/>
        </w:tabs>
        <w:spacing w:after="0" w:line="240" w:lineRule="auto"/>
        <w:jc w:val="both"/>
        <w:rPr>
          <w:rFonts w:eastAsia="Times New Roman" w:cstheme="minorHAnsi"/>
          <w:b/>
          <w:kern w:val="2"/>
          <w:sz w:val="19"/>
          <w:szCs w:val="19"/>
          <w:lang w:eastAsia="ru-RU"/>
        </w:rPr>
      </w:pPr>
      <w:r w:rsidRPr="002B4DB8">
        <w:rPr>
          <w:rFonts w:eastAsia="Times New Roman" w:cstheme="minorHAnsi"/>
          <w:b/>
          <w:kern w:val="2"/>
          <w:sz w:val="19"/>
          <w:szCs w:val="19"/>
          <w:lang w:eastAsia="ru-RU"/>
        </w:rPr>
        <w:t xml:space="preserve">                                                                                                            </w:t>
      </w:r>
      <w:r w:rsidR="002B4DB8">
        <w:rPr>
          <w:rFonts w:eastAsia="Times New Roman" w:cstheme="minorHAnsi"/>
          <w:b/>
          <w:kern w:val="2"/>
          <w:sz w:val="19"/>
          <w:szCs w:val="19"/>
          <w:lang w:eastAsia="ru-RU"/>
        </w:rPr>
        <w:t xml:space="preserve">  </w:t>
      </w:r>
      <w:r w:rsidRPr="002B4DB8">
        <w:rPr>
          <w:rFonts w:eastAsia="Times New Roman" w:cstheme="minorHAnsi"/>
          <w:b/>
          <w:kern w:val="2"/>
          <w:sz w:val="19"/>
          <w:szCs w:val="19"/>
          <w:lang w:eastAsia="ru-RU"/>
        </w:rPr>
        <w:t xml:space="preserve">           </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 xml:space="preserve"> «Об исполнении бюджета</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 xml:space="preserve"> Уральского сельсовета за 2024 год»</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 xml:space="preserve">                      Заслушав и обсудив отчет об исполнении бюджета Уральского сельсовета                                               за 2024год в соответствии со статьей 20 пункт 2 Устава Уральского сельсовета, Уральский сельский Совет депутатов РЕШИЛ:                                                                                                                                                           1.    Утвердить отчет об исполнении бюджета Уральского сельсовета за 2024 год по доходам  сумме 28285,221 тыс. руб.                                                                                                                                                2. Утвердить бюджет Уральского сельсовета за 2024 год по текущим расходам в сумме 28352,496             тыс. руб. </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 xml:space="preserve">3. Утвердить дифицит бюджета Уральского сельсовета в сумме 67,275 тыс. руб. </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4. Утвердить источники внутреннего финансирования дефицита бюджета на 2024 год, согласно приложению № 1.</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5. Утвердить доходы бюджета Уральского сельсовета за 2024 год по группам, подгруппам, статьям, подстатьям кодов экономической классификации доходов бюджетов Российской Федерации, согласно приложению № 2.</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6. Утвердить ведомственную структуру расходов Уральского сельсовета на 2024 год согласно приложению № 3.</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 xml:space="preserve">7. Утвердить распределение расходов бюджета Уральского сельсовета по разделам и </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подразделам классификации расходов бюджетов Российской Федерации за 2024 год согласно приложению № 4.</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t>8. Утвердить распределение бюджетных ассигнований по целевым статьям (муниципальным программам Уральского сельсовета   и непрограммным направлениям деятельности), группам и подгруппам видов расходов, разделов, подразделам классификации расходов местного бюджета за 2024 год согласно приложению № 5.</w:t>
      </w:r>
    </w:p>
    <w:p w:rsidR="008E0D6E" w:rsidRPr="002B4DB8" w:rsidRDefault="008E0D6E" w:rsidP="002B4DB8">
      <w:pPr>
        <w:tabs>
          <w:tab w:val="left" w:pos="708"/>
          <w:tab w:val="left" w:pos="7891"/>
        </w:tabs>
        <w:spacing w:after="0" w:line="240" w:lineRule="auto"/>
        <w:jc w:val="both"/>
        <w:rPr>
          <w:rFonts w:eastAsia="Times New Roman" w:cstheme="minorHAnsi"/>
          <w:kern w:val="2"/>
          <w:sz w:val="19"/>
          <w:szCs w:val="19"/>
          <w:lang w:eastAsia="ru-RU"/>
        </w:rPr>
      </w:pPr>
      <w:r w:rsidRPr="002B4DB8">
        <w:rPr>
          <w:rFonts w:eastAsia="Times New Roman" w:cstheme="minorHAnsi"/>
          <w:kern w:val="2"/>
          <w:sz w:val="19"/>
          <w:szCs w:val="19"/>
          <w:lang w:eastAsia="ru-RU"/>
        </w:rPr>
        <w:lastRenderedPageBreak/>
        <w:t>9. Решение вступает в силу после опубликования в газете «Уральский информационный вестник».</w:t>
      </w:r>
    </w:p>
    <w:p w:rsidR="002B4DB8" w:rsidRPr="002B4DB8" w:rsidRDefault="002B4DB8" w:rsidP="002B4DB8">
      <w:pPr>
        <w:tabs>
          <w:tab w:val="left" w:pos="708"/>
          <w:tab w:val="left" w:pos="7891"/>
        </w:tabs>
        <w:spacing w:after="0" w:line="240" w:lineRule="auto"/>
        <w:jc w:val="both"/>
        <w:rPr>
          <w:rFonts w:eastAsia="Times New Roman" w:cstheme="minorHAnsi"/>
          <w:sz w:val="19"/>
          <w:szCs w:val="19"/>
          <w:lang w:eastAsia="ru-RU"/>
        </w:rPr>
      </w:pPr>
    </w:p>
    <w:p w:rsidR="00613579" w:rsidRPr="002B4DB8" w:rsidRDefault="00613579" w:rsidP="002B4DB8">
      <w:pPr>
        <w:tabs>
          <w:tab w:val="left" w:pos="708"/>
          <w:tab w:val="left" w:pos="7891"/>
        </w:tabs>
        <w:spacing w:after="0" w:line="240" w:lineRule="auto"/>
        <w:jc w:val="both"/>
        <w:rPr>
          <w:rFonts w:eastAsia="Times New Roman" w:cstheme="minorHAnsi"/>
          <w:sz w:val="19"/>
          <w:szCs w:val="19"/>
          <w:lang w:eastAsia="ru-RU"/>
        </w:rPr>
      </w:pPr>
      <w:r w:rsidRPr="002B4DB8">
        <w:rPr>
          <w:rFonts w:eastAsia="Times New Roman" w:cstheme="minorHAnsi"/>
          <w:sz w:val="19"/>
          <w:szCs w:val="19"/>
          <w:lang w:eastAsia="ru-RU"/>
        </w:rPr>
        <w:t>Председатель  Уральского Сельского Совета депутатов Л.А.Косикина</w:t>
      </w:r>
      <w:r w:rsidRPr="002B4DB8">
        <w:rPr>
          <w:rFonts w:eastAsia="Times New Roman" w:cstheme="minorHAnsi"/>
          <w:i/>
          <w:sz w:val="19"/>
          <w:szCs w:val="19"/>
          <w:lang w:eastAsia="ru-RU"/>
        </w:rPr>
        <w:tab/>
      </w:r>
      <w:r w:rsidRPr="002B4DB8">
        <w:rPr>
          <w:rFonts w:eastAsia="Times New Roman" w:cstheme="minorHAnsi"/>
          <w:bCs/>
          <w:sz w:val="19"/>
          <w:szCs w:val="19"/>
          <w:lang w:eastAsia="ru-RU"/>
        </w:rPr>
        <w:t>Л.А. Косикина</w:t>
      </w:r>
    </w:p>
    <w:p w:rsidR="00613579" w:rsidRPr="002B4DB8" w:rsidRDefault="000F7D43" w:rsidP="002B4DB8">
      <w:pPr>
        <w:tabs>
          <w:tab w:val="left" w:pos="780"/>
        </w:tabs>
        <w:spacing w:after="0" w:line="240" w:lineRule="auto"/>
        <w:rPr>
          <w:rFonts w:cstheme="minorHAnsi"/>
          <w:sz w:val="19"/>
          <w:szCs w:val="19"/>
        </w:rPr>
      </w:pPr>
      <w:r w:rsidRPr="002B4DB8">
        <w:rPr>
          <w:rFonts w:eastAsia="Times New Roman" w:cstheme="minorHAnsi"/>
          <w:sz w:val="19"/>
          <w:szCs w:val="19"/>
          <w:lang w:eastAsia="ru-RU"/>
        </w:rPr>
        <w:t xml:space="preserve">Глава  Уральского сельсовета </w:t>
      </w:r>
      <w:r w:rsidR="00613579" w:rsidRPr="002B4DB8">
        <w:rPr>
          <w:rFonts w:eastAsia="Times New Roman" w:cstheme="minorHAnsi"/>
          <w:sz w:val="19"/>
          <w:szCs w:val="19"/>
          <w:lang w:eastAsia="ru-RU"/>
        </w:rPr>
        <w:t xml:space="preserve"> А.А. Пелиханов                       </w:t>
      </w:r>
    </w:p>
    <w:p w:rsidR="00D71329" w:rsidRPr="002B4DB8" w:rsidRDefault="00D71329" w:rsidP="002B4DB8">
      <w:pPr>
        <w:spacing w:after="0" w:line="240" w:lineRule="auto"/>
        <w:jc w:val="both"/>
        <w:rPr>
          <w:rFonts w:cstheme="minorHAnsi"/>
          <w:sz w:val="19"/>
          <w:szCs w:val="19"/>
        </w:rPr>
      </w:pPr>
    </w:p>
    <w:p w:rsidR="002B4DB8" w:rsidRPr="002B4DB8" w:rsidRDefault="008E0D6E" w:rsidP="002B4DB8">
      <w:pPr>
        <w:spacing w:line="240" w:lineRule="auto"/>
        <w:rPr>
          <w:rFonts w:cstheme="minorHAnsi"/>
          <w:sz w:val="19"/>
          <w:szCs w:val="19"/>
        </w:rPr>
      </w:pPr>
      <w:r w:rsidRPr="002B4DB8">
        <w:rPr>
          <w:rFonts w:cstheme="minorHAnsi"/>
          <w:b/>
          <w:sz w:val="19"/>
          <w:szCs w:val="19"/>
        </w:rPr>
        <w:t>Ссылка на приложение</w:t>
      </w:r>
      <w:r w:rsidRPr="002B4DB8">
        <w:rPr>
          <w:rFonts w:cstheme="minorHAnsi"/>
          <w:sz w:val="19"/>
          <w:szCs w:val="19"/>
        </w:rPr>
        <w:t xml:space="preserve">: </w:t>
      </w:r>
      <w:hyperlink r:id="rId8" w:history="1">
        <w:r w:rsidRPr="002B4DB8">
          <w:rPr>
            <w:rStyle w:val="af8"/>
            <w:rFonts w:cstheme="minorHAnsi"/>
            <w:sz w:val="19"/>
            <w:szCs w:val="19"/>
          </w:rPr>
          <w:t>https://admural.gosuslugi.ru</w:t>
        </w:r>
      </w:hyperlink>
    </w:p>
    <w:p w:rsidR="008E0D6E" w:rsidRPr="002B4DB8" w:rsidRDefault="008E0D6E" w:rsidP="002B4DB8">
      <w:pPr>
        <w:spacing w:after="0" w:line="240" w:lineRule="auto"/>
        <w:jc w:val="center"/>
        <w:rPr>
          <w:rFonts w:cstheme="minorHAnsi"/>
          <w:b/>
          <w:sz w:val="18"/>
          <w:szCs w:val="18"/>
        </w:rPr>
      </w:pPr>
      <w:r w:rsidRPr="002B4DB8">
        <w:rPr>
          <w:rFonts w:cstheme="minorHAnsi"/>
          <w:b/>
          <w:sz w:val="18"/>
          <w:szCs w:val="18"/>
        </w:rPr>
        <w:t xml:space="preserve">РОССИЙСКАЯ ФЕДЕРАЦИЯ </w:t>
      </w:r>
      <w:r w:rsidRPr="002B4DB8">
        <w:rPr>
          <w:rFonts w:cstheme="minorHAnsi"/>
          <w:b/>
          <w:sz w:val="18"/>
          <w:szCs w:val="18"/>
        </w:rPr>
        <w:br/>
        <w:t>КРАСНОЯРСКИЙ КРАЙ РЫБИНСКИЙ РАЙОН</w:t>
      </w:r>
      <w:r w:rsidRPr="002B4DB8">
        <w:rPr>
          <w:rFonts w:cstheme="minorHAnsi"/>
          <w:b/>
          <w:sz w:val="18"/>
          <w:szCs w:val="18"/>
        </w:rPr>
        <w:br/>
        <w:t>УРАЛЬСКИЙ СЕЛЬСКИЙ СОВЕТ ДЕПУТАТОВ</w:t>
      </w:r>
    </w:p>
    <w:p w:rsidR="008E0D6E" w:rsidRPr="002B4DB8" w:rsidRDefault="008E0D6E" w:rsidP="002B4DB8">
      <w:pPr>
        <w:spacing w:after="0" w:line="240" w:lineRule="auto"/>
        <w:rPr>
          <w:rFonts w:cstheme="minorHAnsi"/>
          <w:b/>
          <w:sz w:val="18"/>
          <w:szCs w:val="18"/>
        </w:rPr>
      </w:pPr>
    </w:p>
    <w:p w:rsidR="008E0D6E" w:rsidRPr="00F870CA" w:rsidRDefault="008E0D6E" w:rsidP="00F870CA">
      <w:pPr>
        <w:spacing w:after="0" w:line="240" w:lineRule="auto"/>
        <w:jc w:val="center"/>
        <w:rPr>
          <w:rFonts w:cstheme="minorHAnsi"/>
          <w:sz w:val="18"/>
          <w:szCs w:val="18"/>
        </w:rPr>
      </w:pPr>
      <w:r w:rsidRPr="002B4DB8">
        <w:rPr>
          <w:rFonts w:cstheme="minorHAnsi"/>
          <w:b/>
          <w:sz w:val="18"/>
          <w:szCs w:val="18"/>
        </w:rPr>
        <w:t>РЕШЕНИЕ</w:t>
      </w:r>
      <w:r w:rsidRPr="002B4DB8">
        <w:rPr>
          <w:rFonts w:cstheme="minorHAnsi"/>
          <w:sz w:val="18"/>
          <w:szCs w:val="18"/>
        </w:rPr>
        <w:t xml:space="preserve">                                                                        </w:t>
      </w:r>
    </w:p>
    <w:p w:rsidR="008E0D6E" w:rsidRPr="002B4DB8" w:rsidRDefault="008E0D6E" w:rsidP="002B4DB8">
      <w:pPr>
        <w:spacing w:after="0" w:line="240" w:lineRule="auto"/>
        <w:rPr>
          <w:rFonts w:cstheme="minorHAnsi"/>
          <w:b/>
          <w:sz w:val="18"/>
          <w:szCs w:val="18"/>
        </w:rPr>
      </w:pPr>
      <w:r w:rsidRPr="002B4DB8">
        <w:rPr>
          <w:rFonts w:cstheme="minorHAnsi"/>
          <w:b/>
          <w:sz w:val="18"/>
          <w:szCs w:val="18"/>
        </w:rPr>
        <w:t xml:space="preserve">16.06.2025 г.                                               </w:t>
      </w:r>
      <w:r w:rsidR="002B4DB8">
        <w:rPr>
          <w:rFonts w:cstheme="minorHAnsi"/>
          <w:b/>
          <w:sz w:val="18"/>
          <w:szCs w:val="18"/>
        </w:rPr>
        <w:t xml:space="preserve">       </w:t>
      </w:r>
      <w:r w:rsidRPr="002B4DB8">
        <w:rPr>
          <w:rFonts w:cstheme="minorHAnsi"/>
          <w:b/>
          <w:sz w:val="18"/>
          <w:szCs w:val="18"/>
        </w:rPr>
        <w:t>п.Урал                                               № 55-187Р</w:t>
      </w:r>
    </w:p>
    <w:p w:rsidR="002B4DB8" w:rsidRPr="002B4DB8" w:rsidRDefault="002B4DB8" w:rsidP="002B4DB8">
      <w:pPr>
        <w:spacing w:after="0" w:line="240" w:lineRule="auto"/>
        <w:rPr>
          <w:rFonts w:cstheme="minorHAnsi"/>
          <w:b/>
          <w:sz w:val="18"/>
          <w:szCs w:val="18"/>
        </w:rPr>
      </w:pPr>
    </w:p>
    <w:p w:rsidR="008E0D6E" w:rsidRPr="002B4DB8" w:rsidRDefault="008E0D6E" w:rsidP="002B4DB8">
      <w:pPr>
        <w:spacing w:after="0" w:line="240" w:lineRule="auto"/>
        <w:rPr>
          <w:rFonts w:cstheme="minorHAnsi"/>
          <w:sz w:val="18"/>
          <w:szCs w:val="18"/>
        </w:rPr>
      </w:pPr>
      <w:r w:rsidRPr="002B4DB8">
        <w:rPr>
          <w:rFonts w:cstheme="minorHAnsi"/>
          <w:sz w:val="18"/>
          <w:szCs w:val="18"/>
          <w:lang w:val="x-none"/>
        </w:rPr>
        <w:t xml:space="preserve"> «О</w:t>
      </w:r>
      <w:r w:rsidRPr="002B4DB8">
        <w:rPr>
          <w:rFonts w:cstheme="minorHAnsi"/>
          <w:sz w:val="18"/>
          <w:szCs w:val="18"/>
        </w:rPr>
        <w:t xml:space="preserve"> внесении изменений и дополнений в Решение </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Уральского сельского Совета депутатов от 23.12.2024 </w:t>
      </w:r>
    </w:p>
    <w:p w:rsidR="008E0D6E" w:rsidRPr="002B4DB8" w:rsidRDefault="008E0D6E" w:rsidP="002B4DB8">
      <w:pPr>
        <w:spacing w:after="0" w:line="240" w:lineRule="auto"/>
        <w:rPr>
          <w:rFonts w:cstheme="minorHAnsi"/>
          <w:sz w:val="18"/>
          <w:szCs w:val="18"/>
          <w:lang w:val="x-none"/>
        </w:rPr>
      </w:pPr>
      <w:r w:rsidRPr="002B4DB8">
        <w:rPr>
          <w:rFonts w:cstheme="minorHAnsi"/>
          <w:bCs/>
          <w:sz w:val="18"/>
          <w:szCs w:val="18"/>
        </w:rPr>
        <w:t>№49-173Р</w:t>
      </w:r>
      <w:r w:rsidRPr="002B4DB8">
        <w:rPr>
          <w:rFonts w:cstheme="minorHAnsi"/>
          <w:b/>
          <w:sz w:val="18"/>
          <w:szCs w:val="18"/>
        </w:rPr>
        <w:t xml:space="preserve"> </w:t>
      </w:r>
      <w:r w:rsidRPr="002B4DB8">
        <w:rPr>
          <w:rFonts w:cstheme="minorHAnsi"/>
          <w:sz w:val="18"/>
          <w:szCs w:val="18"/>
          <w:lang w:val="x-none"/>
        </w:rPr>
        <w:t>О бюджете Уральского сельсовета на 202</w:t>
      </w:r>
      <w:r w:rsidRPr="002B4DB8">
        <w:rPr>
          <w:rFonts w:cstheme="minorHAnsi"/>
          <w:sz w:val="18"/>
          <w:szCs w:val="18"/>
        </w:rPr>
        <w:t>5</w:t>
      </w:r>
      <w:r w:rsidRPr="002B4DB8">
        <w:rPr>
          <w:rFonts w:cstheme="minorHAnsi"/>
          <w:sz w:val="18"/>
          <w:szCs w:val="18"/>
          <w:lang w:val="x-none"/>
        </w:rPr>
        <w:t xml:space="preserve"> год</w:t>
      </w:r>
    </w:p>
    <w:p w:rsidR="008E0D6E" w:rsidRPr="002B4DB8" w:rsidRDefault="008E0D6E" w:rsidP="002B4DB8">
      <w:pPr>
        <w:spacing w:after="0" w:line="240" w:lineRule="auto"/>
        <w:rPr>
          <w:rFonts w:cstheme="minorHAnsi"/>
          <w:sz w:val="18"/>
          <w:szCs w:val="18"/>
          <w:lang w:val="x-none"/>
        </w:rPr>
      </w:pPr>
      <w:r w:rsidRPr="002B4DB8">
        <w:rPr>
          <w:rFonts w:cstheme="minorHAnsi"/>
          <w:sz w:val="18"/>
          <w:szCs w:val="18"/>
          <w:lang w:val="x-none"/>
        </w:rPr>
        <w:t xml:space="preserve"> и плановый период 202</w:t>
      </w:r>
      <w:r w:rsidRPr="002B4DB8">
        <w:rPr>
          <w:rFonts w:cstheme="minorHAnsi"/>
          <w:sz w:val="18"/>
          <w:szCs w:val="18"/>
        </w:rPr>
        <w:t>6</w:t>
      </w:r>
      <w:r w:rsidRPr="002B4DB8">
        <w:rPr>
          <w:rFonts w:cstheme="minorHAnsi"/>
          <w:sz w:val="18"/>
          <w:szCs w:val="18"/>
          <w:lang w:val="x-none"/>
        </w:rPr>
        <w:t>-202</w:t>
      </w:r>
      <w:r w:rsidRPr="002B4DB8">
        <w:rPr>
          <w:rFonts w:cstheme="minorHAnsi"/>
          <w:sz w:val="18"/>
          <w:szCs w:val="18"/>
        </w:rPr>
        <w:t>7</w:t>
      </w:r>
      <w:r w:rsidRPr="002B4DB8">
        <w:rPr>
          <w:rFonts w:cstheme="minorHAnsi"/>
          <w:sz w:val="18"/>
          <w:szCs w:val="18"/>
          <w:lang w:val="x-none"/>
        </w:rPr>
        <w:t xml:space="preserve"> годов»             </w:t>
      </w:r>
    </w:p>
    <w:p w:rsidR="008E0D6E" w:rsidRPr="002B4DB8" w:rsidRDefault="008E0D6E" w:rsidP="002B4DB8">
      <w:pPr>
        <w:spacing w:after="0" w:line="240" w:lineRule="auto"/>
        <w:rPr>
          <w:rFonts w:cstheme="minorHAnsi"/>
          <w:sz w:val="18"/>
          <w:szCs w:val="18"/>
          <w:lang w:val="x-none"/>
        </w:rPr>
      </w:pPr>
      <w:r w:rsidRPr="002B4DB8">
        <w:rPr>
          <w:rFonts w:cstheme="minorHAnsi"/>
          <w:sz w:val="18"/>
          <w:szCs w:val="18"/>
          <w:lang w:val="x-none"/>
        </w:rPr>
        <w:t xml:space="preserve">                        </w:t>
      </w:r>
      <w:r w:rsidRPr="002B4DB8">
        <w:rPr>
          <w:rFonts w:cstheme="minorHAnsi"/>
          <w:sz w:val="18"/>
          <w:szCs w:val="18"/>
          <w:lang w:val="x-none"/>
        </w:rPr>
        <w:tab/>
      </w:r>
      <w:r w:rsidRPr="002B4DB8">
        <w:rPr>
          <w:rFonts w:cstheme="minorHAnsi"/>
          <w:sz w:val="18"/>
          <w:szCs w:val="18"/>
          <w:lang w:val="x-none"/>
        </w:rPr>
        <w:tab/>
      </w:r>
      <w:r w:rsidRPr="002B4DB8">
        <w:rPr>
          <w:rFonts w:cstheme="minorHAnsi"/>
          <w:sz w:val="18"/>
          <w:szCs w:val="18"/>
          <w:lang w:val="x-none"/>
        </w:rPr>
        <w:tab/>
      </w:r>
    </w:p>
    <w:p w:rsidR="008E0D6E" w:rsidRPr="002B4DB8" w:rsidRDefault="008E0D6E" w:rsidP="002B4DB8">
      <w:pPr>
        <w:spacing w:after="0" w:line="240" w:lineRule="auto"/>
        <w:rPr>
          <w:rFonts w:cstheme="minorHAnsi"/>
          <w:b/>
          <w:sz w:val="18"/>
          <w:szCs w:val="18"/>
        </w:rPr>
      </w:pPr>
      <w:r w:rsidRPr="002B4DB8">
        <w:rPr>
          <w:rFonts w:cstheme="minorHAnsi"/>
          <w:b/>
          <w:sz w:val="18"/>
          <w:szCs w:val="18"/>
        </w:rPr>
        <w:t>Раздел 1. Общие положения</w:t>
      </w:r>
    </w:p>
    <w:p w:rsidR="008E0D6E" w:rsidRPr="002B4DB8" w:rsidRDefault="008E0D6E" w:rsidP="002B4DB8">
      <w:pPr>
        <w:spacing w:after="0" w:line="240" w:lineRule="auto"/>
        <w:rPr>
          <w:rFonts w:cstheme="minorHAnsi"/>
          <w:sz w:val="18"/>
          <w:szCs w:val="18"/>
        </w:rPr>
      </w:pPr>
      <w:r w:rsidRPr="002B4DB8">
        <w:rPr>
          <w:rFonts w:cstheme="minorHAnsi"/>
          <w:b/>
          <w:sz w:val="18"/>
          <w:szCs w:val="18"/>
        </w:rPr>
        <w:t xml:space="preserve">СТАТЬЯ 1.    Основные характеристики бюджета Уральского сельсовета на 2025 год и плановый период 2026-2027 годов        </w:t>
      </w:r>
      <w:r w:rsidRPr="002B4DB8">
        <w:rPr>
          <w:rFonts w:cstheme="minorHAnsi"/>
          <w:sz w:val="18"/>
          <w:szCs w:val="18"/>
        </w:rPr>
        <w:t xml:space="preserve">           </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1.Утвердить основные характеристики бюджета Уральского сельсовета на 2025 год:</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w:t>
      </w:r>
      <w:r w:rsidRPr="002B4DB8">
        <w:rPr>
          <w:rFonts w:cstheme="minorHAnsi"/>
          <w:sz w:val="18"/>
          <w:szCs w:val="18"/>
        </w:rPr>
        <w:tab/>
        <w:t xml:space="preserve">     1) прогнозируемый общий объем доходов бюджета Уральского сельсовета в сумме 33070,914 тыс. рублей;</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2) общий объем расходов бюджета   Уральского сельсовета в сумме </w:t>
      </w:r>
    </w:p>
    <w:p w:rsidR="008E0D6E" w:rsidRPr="002B4DB8" w:rsidRDefault="008E0D6E" w:rsidP="002B4DB8">
      <w:pPr>
        <w:spacing w:after="0" w:line="240" w:lineRule="auto"/>
        <w:rPr>
          <w:rFonts w:cstheme="minorHAnsi"/>
          <w:sz w:val="18"/>
          <w:szCs w:val="18"/>
        </w:rPr>
      </w:pPr>
      <w:r w:rsidRPr="002B4DB8">
        <w:rPr>
          <w:rFonts w:cstheme="minorHAnsi"/>
          <w:sz w:val="18"/>
          <w:szCs w:val="18"/>
        </w:rPr>
        <w:t>33241,561 тыс. рублей;</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3) дефицит бюджета Уральского сельсовета в сумме 173,647 тыс. рублей;</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4) источники внутреннего финансирования дефицита бюджета Уральского сельсовета в сумме 173,647 тыс. рублей согласно Приложению 1 к настоящему Решению</w:t>
      </w:r>
    </w:p>
    <w:p w:rsidR="008E0D6E" w:rsidRPr="002B4DB8" w:rsidRDefault="008E0D6E" w:rsidP="002B4DB8">
      <w:pPr>
        <w:spacing w:after="0" w:line="240" w:lineRule="auto"/>
        <w:rPr>
          <w:rFonts w:cstheme="minorHAnsi"/>
          <w:sz w:val="18"/>
          <w:szCs w:val="18"/>
        </w:rPr>
      </w:pPr>
    </w:p>
    <w:p w:rsidR="008E0D6E" w:rsidRPr="002B4DB8" w:rsidRDefault="008E0D6E" w:rsidP="002B4DB8">
      <w:pPr>
        <w:spacing w:after="0" w:line="240" w:lineRule="auto"/>
        <w:rPr>
          <w:rFonts w:cstheme="minorHAnsi"/>
          <w:b/>
          <w:sz w:val="18"/>
          <w:szCs w:val="18"/>
        </w:rPr>
      </w:pPr>
      <w:r w:rsidRPr="002B4DB8">
        <w:rPr>
          <w:rFonts w:cstheme="minorHAnsi"/>
          <w:b/>
          <w:sz w:val="18"/>
          <w:szCs w:val="18"/>
        </w:rPr>
        <w:t>СТАТЬЯ 2. Доходы бюджета Уральского сельсовета на 2025 и плановый период 2026-2027 годов</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1. Установить, что доходы бюджетов поселений, поступающие в 2025 и плановом периоде 2026-2027 годов, формируются за счет: федеральных, региональных, местных налогов, сборов и налоговых доходов в соответствии с нормативами, установленными Бюджетным кодексом Российской Федерации и законодательством Российской Федерации.</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2.    Утвердить доходы бюджета Уральского сельсовета на 2025 год и плановый период 2026-2027 годов по кодам главных администраторов поступлений в бюджет, группам, подгруппам, статьям и подстатьям, элементам, программам (подпрограммам) и </w:t>
      </w:r>
      <w:r w:rsidRPr="002B4DB8">
        <w:rPr>
          <w:rFonts w:cstheme="minorHAnsi"/>
          <w:sz w:val="18"/>
          <w:szCs w:val="18"/>
        </w:rPr>
        <w:lastRenderedPageBreak/>
        <w:t>кодам экономической классификации доходов бюджетов Российской Федерации согласно Приложению 2 к настоящему Решению.</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w:t>
      </w:r>
    </w:p>
    <w:p w:rsidR="008E0D6E" w:rsidRPr="002B4DB8" w:rsidRDefault="008E0D6E" w:rsidP="002B4DB8">
      <w:pPr>
        <w:spacing w:after="0" w:line="240" w:lineRule="auto"/>
        <w:rPr>
          <w:rFonts w:cstheme="minorHAnsi"/>
          <w:b/>
          <w:sz w:val="18"/>
          <w:szCs w:val="18"/>
        </w:rPr>
      </w:pPr>
      <w:r w:rsidRPr="002B4DB8">
        <w:rPr>
          <w:rFonts w:cstheme="minorHAnsi"/>
          <w:b/>
          <w:sz w:val="18"/>
          <w:szCs w:val="18"/>
        </w:rPr>
        <w:t>СТАТЬЯ 3. Распределение на 2025 год и плановый период 2026-2027 годов расходов бюджета Уральского сельсовета по бюджетной классификации Российской Федерации</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1. Утвердить в пределах общего объема расходов бюджета сельсовета, установленного пунктом 1 настоящего Решения, распределение бюджетных ассигнований по разделам и подразделам бюджетной классификации расходов бюджетов Российской Федерации на 2025 год и плановый период 2026-2027 годов согласно Приложению 3 к настоящему Решению.</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2. Утвердить:</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1)   Ведомственную структуру расходов по разделам, подразделам, целевым статьям (муниципальным программам Уральского сельсовета и не программным направлениям деятельности) бюджета сельсовета на 2025 год согласно приложению 4;</w:t>
      </w:r>
    </w:p>
    <w:p w:rsidR="008E0D6E" w:rsidRPr="002B4DB8" w:rsidRDefault="008E0D6E" w:rsidP="002B4DB8">
      <w:pPr>
        <w:spacing w:after="0" w:line="240" w:lineRule="auto"/>
        <w:rPr>
          <w:rFonts w:cstheme="minorHAnsi"/>
          <w:bCs/>
          <w:sz w:val="18"/>
          <w:szCs w:val="18"/>
        </w:rPr>
      </w:pPr>
      <w:r w:rsidRPr="002B4DB8">
        <w:rPr>
          <w:rFonts w:cstheme="minorHAnsi"/>
          <w:sz w:val="18"/>
          <w:szCs w:val="18"/>
        </w:rPr>
        <w:t xml:space="preserve">          2) Р</w:t>
      </w:r>
      <w:r w:rsidRPr="002B4DB8">
        <w:rPr>
          <w:rFonts w:cstheme="minorHAnsi"/>
          <w:bCs/>
          <w:sz w:val="18"/>
          <w:szCs w:val="18"/>
        </w:rPr>
        <w:t xml:space="preserve">аспределение бюджетных ассигнований по целевым статьям (муниципальным программам Уральского сельсовета и не программным направлениям деятельности), группам и подгруппам видов расходов, разделам, подразделам классификации расходов местного бюджета на 2025 год </w:t>
      </w:r>
      <w:r w:rsidRPr="002B4DB8">
        <w:rPr>
          <w:rFonts w:cstheme="minorHAnsi"/>
          <w:sz w:val="18"/>
          <w:szCs w:val="18"/>
        </w:rPr>
        <w:t>согласно приложению № 5 к настоящему решению</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3) Установить, что размер дотации сельсовету определен путем доведения общего объема доходов бюджета до расчетного объема расходов бюджета на 2025 год и плановый период 2026-2027 годов</w:t>
      </w:r>
    </w:p>
    <w:p w:rsidR="008E0D6E" w:rsidRPr="002B4DB8" w:rsidRDefault="008E0D6E" w:rsidP="002B4DB8">
      <w:pPr>
        <w:spacing w:after="0" w:line="240" w:lineRule="auto"/>
        <w:rPr>
          <w:rFonts w:cstheme="minorHAnsi"/>
          <w:b/>
          <w:sz w:val="18"/>
          <w:szCs w:val="18"/>
        </w:rPr>
      </w:pPr>
      <w:r w:rsidRPr="002B4DB8">
        <w:rPr>
          <w:rFonts w:cstheme="minorHAnsi"/>
          <w:sz w:val="18"/>
          <w:szCs w:val="18"/>
        </w:rPr>
        <w:t xml:space="preserve"> </w:t>
      </w:r>
      <w:r w:rsidRPr="002B4DB8">
        <w:rPr>
          <w:rFonts w:cstheme="minorHAnsi"/>
          <w:b/>
          <w:sz w:val="18"/>
          <w:szCs w:val="18"/>
        </w:rPr>
        <w:t>СТАТЬЯ 4. Вступление в силу настоящего Решения</w:t>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           1. Контроль за исполнением Решения возложить на постоянную комиссию Уральского сельского Совета депутатов по бюджету, финансам, собственности (Косикина Л.А.)</w:t>
      </w:r>
    </w:p>
    <w:p w:rsidR="008E0D6E" w:rsidRDefault="008E0D6E" w:rsidP="002B4DB8">
      <w:pPr>
        <w:spacing w:after="0" w:line="240" w:lineRule="auto"/>
        <w:rPr>
          <w:rFonts w:cstheme="minorHAnsi"/>
          <w:sz w:val="18"/>
          <w:szCs w:val="18"/>
        </w:rPr>
      </w:pPr>
      <w:r w:rsidRPr="002B4DB8">
        <w:rPr>
          <w:rFonts w:cstheme="minorHAnsi"/>
          <w:sz w:val="18"/>
          <w:szCs w:val="18"/>
        </w:rPr>
        <w:t xml:space="preserve"> 2. Решение подлежат официальному опубликованию (обнародованию) и вступает в силу со дня официального опубликования (обнародования).</w:t>
      </w:r>
    </w:p>
    <w:p w:rsidR="008E0D6E" w:rsidRPr="002B4DB8" w:rsidRDefault="008E0D6E" w:rsidP="002B4DB8">
      <w:pPr>
        <w:spacing w:after="0" w:line="240" w:lineRule="auto"/>
        <w:rPr>
          <w:rFonts w:cstheme="minorHAnsi"/>
          <w:sz w:val="18"/>
          <w:szCs w:val="18"/>
        </w:rPr>
      </w:pPr>
    </w:p>
    <w:p w:rsidR="008E0D6E" w:rsidRPr="002B4DB8" w:rsidRDefault="008E0D6E" w:rsidP="002B4DB8">
      <w:pPr>
        <w:spacing w:after="0" w:line="240" w:lineRule="auto"/>
        <w:rPr>
          <w:rFonts w:cstheme="minorHAnsi"/>
          <w:sz w:val="18"/>
          <w:szCs w:val="18"/>
        </w:rPr>
      </w:pPr>
      <w:r w:rsidRPr="002B4DB8">
        <w:rPr>
          <w:rFonts w:cstheme="minorHAnsi"/>
          <w:sz w:val="18"/>
          <w:szCs w:val="18"/>
        </w:rPr>
        <w:t>Председатель  Уральского Сельского Совета депутатов Л.А.Косикина</w:t>
      </w:r>
      <w:r w:rsidRPr="002B4DB8">
        <w:rPr>
          <w:rFonts w:cstheme="minorHAnsi"/>
          <w:sz w:val="18"/>
          <w:szCs w:val="18"/>
        </w:rPr>
        <w:tab/>
      </w:r>
    </w:p>
    <w:p w:rsidR="008E0D6E" w:rsidRPr="002B4DB8" w:rsidRDefault="008E0D6E" w:rsidP="002B4DB8">
      <w:pPr>
        <w:spacing w:after="0" w:line="240" w:lineRule="auto"/>
        <w:rPr>
          <w:rFonts w:cstheme="minorHAnsi"/>
          <w:sz w:val="18"/>
          <w:szCs w:val="18"/>
        </w:rPr>
      </w:pPr>
      <w:r w:rsidRPr="002B4DB8">
        <w:rPr>
          <w:rFonts w:cstheme="minorHAnsi"/>
          <w:sz w:val="18"/>
          <w:szCs w:val="18"/>
        </w:rPr>
        <w:t xml:space="preserve">Глава  Уральского сельсовета  А.А. Пелиханов                       </w:t>
      </w:r>
    </w:p>
    <w:p w:rsidR="002B4DB8" w:rsidRPr="002B4DB8" w:rsidRDefault="002B4DB8" w:rsidP="002B4DB8">
      <w:pPr>
        <w:spacing w:after="0" w:line="240" w:lineRule="auto"/>
        <w:rPr>
          <w:rFonts w:cstheme="minorHAnsi"/>
          <w:sz w:val="18"/>
          <w:szCs w:val="18"/>
        </w:rPr>
      </w:pPr>
    </w:p>
    <w:p w:rsidR="008E0D6E" w:rsidRPr="002B4DB8" w:rsidRDefault="008E0D6E" w:rsidP="002B4DB8">
      <w:pPr>
        <w:spacing w:after="0" w:line="240" w:lineRule="auto"/>
        <w:rPr>
          <w:rFonts w:cstheme="minorHAnsi"/>
          <w:sz w:val="18"/>
          <w:szCs w:val="18"/>
        </w:rPr>
      </w:pPr>
      <w:r w:rsidRPr="002B4DB8">
        <w:rPr>
          <w:rFonts w:cstheme="minorHAnsi"/>
          <w:b/>
          <w:sz w:val="18"/>
          <w:szCs w:val="18"/>
        </w:rPr>
        <w:t>Ссылка на приложение</w:t>
      </w:r>
      <w:r w:rsidRPr="002B4DB8">
        <w:rPr>
          <w:rFonts w:cstheme="minorHAnsi"/>
          <w:sz w:val="18"/>
          <w:szCs w:val="18"/>
        </w:rPr>
        <w:t xml:space="preserve">: </w:t>
      </w:r>
      <w:hyperlink r:id="rId9" w:history="1">
        <w:r w:rsidRPr="002B4DB8">
          <w:rPr>
            <w:rStyle w:val="af8"/>
            <w:rFonts w:cstheme="minorHAnsi"/>
            <w:sz w:val="18"/>
            <w:szCs w:val="18"/>
          </w:rPr>
          <w:t>https://admural.gosuslugi.ru</w:t>
        </w:r>
      </w:hyperlink>
    </w:p>
    <w:p w:rsidR="008E0D6E" w:rsidRPr="002B4DB8" w:rsidRDefault="008E0D6E" w:rsidP="002B4DB8">
      <w:pPr>
        <w:spacing w:after="0" w:line="240" w:lineRule="auto"/>
        <w:rPr>
          <w:rFonts w:cstheme="minorHAnsi"/>
          <w:sz w:val="18"/>
          <w:szCs w:val="18"/>
        </w:rPr>
      </w:pPr>
    </w:p>
    <w:p w:rsidR="000F7D43" w:rsidRPr="002B4DB8" w:rsidRDefault="000F7D43" w:rsidP="002B4DB8">
      <w:pPr>
        <w:spacing w:after="0" w:line="240" w:lineRule="auto"/>
        <w:jc w:val="both"/>
        <w:rPr>
          <w:rFonts w:cstheme="minorHAnsi"/>
          <w:sz w:val="18"/>
          <w:szCs w:val="18"/>
        </w:rPr>
      </w:pPr>
    </w:p>
    <w:p w:rsidR="002B4DB8" w:rsidRPr="002B4DB8" w:rsidRDefault="002B4DB8" w:rsidP="002B4DB8">
      <w:pPr>
        <w:spacing w:after="0" w:line="240" w:lineRule="auto"/>
        <w:jc w:val="center"/>
        <w:rPr>
          <w:rFonts w:cstheme="minorHAnsi"/>
          <w:b/>
          <w:sz w:val="18"/>
          <w:szCs w:val="18"/>
        </w:rPr>
      </w:pPr>
      <w:r w:rsidRPr="002B4DB8">
        <w:rPr>
          <w:rFonts w:cstheme="minorHAnsi"/>
          <w:b/>
          <w:sz w:val="18"/>
          <w:szCs w:val="18"/>
        </w:rPr>
        <w:t xml:space="preserve">РОССИЙСКАЯ ФЕДЕРАЦИЯ </w:t>
      </w:r>
      <w:r w:rsidRPr="002B4DB8">
        <w:rPr>
          <w:rFonts w:cstheme="minorHAnsi"/>
          <w:b/>
          <w:sz w:val="18"/>
          <w:szCs w:val="18"/>
        </w:rPr>
        <w:br/>
        <w:t>КРАСНОЯРСКИЙ КРАЙ РЫБИНСКИЙ РАЙОН</w:t>
      </w:r>
      <w:r w:rsidRPr="002B4DB8">
        <w:rPr>
          <w:rFonts w:cstheme="minorHAnsi"/>
          <w:b/>
          <w:sz w:val="18"/>
          <w:szCs w:val="18"/>
        </w:rPr>
        <w:br/>
        <w:t>УРАЛЬСКИЙ СЕЛЬСКИЙ СОВЕТ ДЕПУТАТОВ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 </w:t>
      </w:r>
    </w:p>
    <w:p w:rsidR="002B4DB8" w:rsidRPr="002B4DB8" w:rsidRDefault="002B4DB8" w:rsidP="002B4DB8">
      <w:pPr>
        <w:spacing w:after="0" w:line="240" w:lineRule="auto"/>
        <w:jc w:val="center"/>
        <w:rPr>
          <w:rFonts w:cstheme="minorHAnsi"/>
          <w:b/>
          <w:sz w:val="18"/>
          <w:szCs w:val="18"/>
        </w:rPr>
      </w:pPr>
      <w:r w:rsidRPr="002B4DB8">
        <w:rPr>
          <w:rFonts w:cstheme="minorHAnsi"/>
          <w:b/>
          <w:sz w:val="18"/>
          <w:szCs w:val="18"/>
        </w:rPr>
        <w:t>РЕШЕНИЕ</w:t>
      </w:r>
      <w:r w:rsidRPr="002B4DB8">
        <w:rPr>
          <w:rFonts w:cstheme="minorHAnsi"/>
          <w:sz w:val="18"/>
          <w:szCs w:val="18"/>
        </w:rPr>
        <w:t xml:space="preserve">  </w:t>
      </w:r>
    </w:p>
    <w:p w:rsidR="002B4DB8" w:rsidRPr="002B4DB8" w:rsidRDefault="002B4DB8" w:rsidP="002B4DB8">
      <w:pPr>
        <w:spacing w:after="0" w:line="240" w:lineRule="auto"/>
        <w:jc w:val="both"/>
        <w:rPr>
          <w:rFonts w:cstheme="minorHAnsi"/>
          <w:b/>
          <w:sz w:val="18"/>
          <w:szCs w:val="18"/>
        </w:rPr>
      </w:pPr>
      <w:r w:rsidRPr="002B4DB8">
        <w:rPr>
          <w:rFonts w:cstheme="minorHAnsi"/>
          <w:b/>
          <w:sz w:val="18"/>
          <w:szCs w:val="18"/>
        </w:rPr>
        <w:t>16.06.2025 г.                                                      п. УРАЛ                                           № 55-188Р</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Об утверждении Положения о муниципальном жилищном контроле в Уральском  сельсовете Рыбинского района Красноярского края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 xml:space="preserve">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соответствии со статьей 20 Жилищного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Уральского сельсовета Рыбинского района Красноярского края Уральский  сельский Совет депутатов РЕШИЛ:</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1.Утвердить прилагаемое Положение о муниципальном жилищном контроле в Уральском  сельсовете Рыбинского района Красноярского края.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Признать Решение Уральского сельского Совета депутатов № 33-127р от 28.09.2023 «Об утверждении Положения о муниципальном жилищном контроле в Уральском  сельсовете Рыбинского района Красноярского края» утратившим силу.</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Решение вступает в силу после его официального опубликования в газете «Уральский информационный вестник».</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4. Контроль за выполнением настоящего решения возложить на постоянную комиссию сельского Совета депутатов по социальным вопросам, законности и правопорядку </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Председатель  Уральского Сельского Совета депутатов Л.А.Косикина</w:t>
      </w:r>
      <w:r w:rsidRPr="002B4DB8">
        <w:rPr>
          <w:rFonts w:cstheme="minorHAnsi"/>
          <w:sz w:val="18"/>
          <w:szCs w:val="18"/>
        </w:rPr>
        <w:tab/>
      </w:r>
    </w:p>
    <w:p w:rsidR="000F7D43" w:rsidRDefault="002B4DB8" w:rsidP="002B4DB8">
      <w:pPr>
        <w:spacing w:after="0" w:line="240" w:lineRule="auto"/>
        <w:jc w:val="both"/>
        <w:rPr>
          <w:rFonts w:cstheme="minorHAnsi"/>
          <w:sz w:val="20"/>
          <w:szCs w:val="20"/>
        </w:rPr>
      </w:pPr>
      <w:r w:rsidRPr="002B4DB8">
        <w:rPr>
          <w:rFonts w:cstheme="minorHAnsi"/>
          <w:sz w:val="18"/>
          <w:szCs w:val="18"/>
        </w:rPr>
        <w:t xml:space="preserve">Глава  Уральского сельсовета  А.А. Пелиханов                       </w:t>
      </w:r>
    </w:p>
    <w:p w:rsidR="002B4DB8" w:rsidRPr="002B4DB8" w:rsidRDefault="002B4DB8" w:rsidP="002B4DB8">
      <w:pPr>
        <w:spacing w:after="0" w:line="240" w:lineRule="auto"/>
        <w:jc w:val="both"/>
        <w:rPr>
          <w:rFonts w:cstheme="minorHAnsi"/>
          <w:sz w:val="20"/>
          <w:szCs w:val="20"/>
        </w:rPr>
      </w:pPr>
    </w:p>
    <w:p w:rsidR="002B4DB8" w:rsidRPr="002B4DB8" w:rsidRDefault="002B4DB8" w:rsidP="002B4DB8">
      <w:pPr>
        <w:spacing w:after="0" w:line="240" w:lineRule="auto"/>
        <w:jc w:val="right"/>
        <w:rPr>
          <w:rFonts w:cstheme="minorHAnsi"/>
          <w:sz w:val="16"/>
          <w:szCs w:val="16"/>
        </w:rPr>
      </w:pPr>
      <w:r w:rsidRPr="002B4DB8">
        <w:rPr>
          <w:rFonts w:cstheme="minorHAnsi"/>
          <w:sz w:val="16"/>
          <w:szCs w:val="16"/>
        </w:rPr>
        <w:t>УТВЕРЖДЕНО</w:t>
      </w:r>
    </w:p>
    <w:p w:rsidR="002B4DB8" w:rsidRDefault="002B4DB8" w:rsidP="002B4DB8">
      <w:pPr>
        <w:spacing w:after="0" w:line="240" w:lineRule="auto"/>
        <w:jc w:val="right"/>
        <w:rPr>
          <w:rFonts w:cstheme="minorHAnsi"/>
          <w:sz w:val="16"/>
          <w:szCs w:val="16"/>
        </w:rPr>
      </w:pPr>
      <w:r w:rsidRPr="002B4DB8">
        <w:rPr>
          <w:rFonts w:cstheme="minorHAnsi"/>
          <w:sz w:val="16"/>
          <w:szCs w:val="16"/>
        </w:rPr>
        <w:t xml:space="preserve">решением Уральского сельского Совета депутатов Рыбинского района Красноярского края </w:t>
      </w:r>
    </w:p>
    <w:p w:rsidR="002B4DB8" w:rsidRPr="002B4DB8" w:rsidRDefault="002B4DB8" w:rsidP="002B4DB8">
      <w:pPr>
        <w:spacing w:after="0" w:line="240" w:lineRule="auto"/>
        <w:jc w:val="right"/>
        <w:rPr>
          <w:rFonts w:cstheme="minorHAnsi"/>
          <w:sz w:val="16"/>
          <w:szCs w:val="16"/>
        </w:rPr>
      </w:pPr>
      <w:r w:rsidRPr="002B4DB8">
        <w:rPr>
          <w:rFonts w:cstheme="minorHAnsi"/>
          <w:sz w:val="16"/>
          <w:szCs w:val="16"/>
        </w:rPr>
        <w:t>от 16.06.2025  № 55-188Р</w:t>
      </w:r>
    </w:p>
    <w:p w:rsidR="002B4DB8" w:rsidRPr="002B4DB8" w:rsidRDefault="002B4DB8" w:rsidP="002B4DB8">
      <w:pPr>
        <w:spacing w:after="0" w:line="240" w:lineRule="auto"/>
        <w:jc w:val="both"/>
        <w:rPr>
          <w:rFonts w:cstheme="minorHAnsi"/>
          <w:sz w:val="20"/>
          <w:szCs w:val="20"/>
        </w:rPr>
      </w:pPr>
      <w:r w:rsidRPr="002B4DB8">
        <w:rPr>
          <w:rFonts w:cstheme="minorHAnsi"/>
          <w:sz w:val="20"/>
          <w:szCs w:val="20"/>
        </w:rPr>
        <w:t xml:space="preserve"> </w:t>
      </w:r>
    </w:p>
    <w:p w:rsidR="002B4DB8" w:rsidRPr="002B4DB8" w:rsidRDefault="002B4DB8" w:rsidP="002B4DB8">
      <w:pPr>
        <w:spacing w:after="0" w:line="240" w:lineRule="auto"/>
        <w:jc w:val="center"/>
        <w:rPr>
          <w:rFonts w:cstheme="minorHAnsi"/>
          <w:b/>
          <w:sz w:val="18"/>
          <w:szCs w:val="18"/>
        </w:rPr>
      </w:pPr>
      <w:r w:rsidRPr="002B4DB8">
        <w:rPr>
          <w:rFonts w:cstheme="minorHAnsi"/>
          <w:b/>
          <w:sz w:val="18"/>
          <w:szCs w:val="18"/>
        </w:rPr>
        <w:t>Положение о муниципальном жилищном контроле в Уральском сельсовете</w:t>
      </w:r>
    </w:p>
    <w:p w:rsidR="002B4DB8" w:rsidRPr="002B4DB8" w:rsidRDefault="002B4DB8" w:rsidP="002B4DB8">
      <w:pPr>
        <w:spacing w:after="0" w:line="240" w:lineRule="auto"/>
        <w:jc w:val="center"/>
        <w:rPr>
          <w:rFonts w:cstheme="minorHAnsi"/>
          <w:b/>
          <w:sz w:val="18"/>
          <w:szCs w:val="18"/>
        </w:rPr>
      </w:pPr>
      <w:r w:rsidRPr="002B4DB8">
        <w:rPr>
          <w:rFonts w:cstheme="minorHAnsi"/>
          <w:b/>
          <w:sz w:val="18"/>
          <w:szCs w:val="18"/>
        </w:rPr>
        <w:t>Рыбинского района Красноярского края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Общие положения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1.1. Настоящее Положение устанавливает порядок осуществления муниципального жилищного контроля Уральском сельсовете (далее – муниципальный жилищный контроль).</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требований к формированию фондов капитального ремонта;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 требований к предоставлению коммунальных услуг собственникам и пользователям помещений в многоквартирных домах и жилых домов;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6) правил содержания общего имущества в многоквартирном доме и правил изменения размера платы за содержание жилого помещения;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10) требований к обеспечению доступности для инвалидов помещений в многоквартирных домах;</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11) требований к предоставлению жилых помещений в наемных домах социального использования.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1.3. Муниципальный жилищный контроль осуществляется администрацией Уральского сельсовета (далее – администрация).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1.4. Должностным лицом администрации, уполномоченным осуществлять муниципальный жилищный контроль, является заместитель главы администрации Уральского  сельсовета (далее также – должностное лицо, уполномоченное осуществлять контроль).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жилищному контролю.</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Должностное лицо, уполномоченное осуществлять муниципальный жилищный контроль, при осуществлении муниципального жилищного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Жилищного кодекса Российской Федерации, Федерального закона от 06.10.2003 № 131-ФЗ «Об общих принципах организации местного самоуправления в Российской Федерации».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1.6. Объектами муниципального жилищного контроля являются: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пункта 1.2 настоящего Положения;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пункта 1.2 настоящего Положения;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12 пункта 1.2 настоящего Положения.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Управление рисками причинения вреда (ущерба) охраняемым законом ценностям при осуществлении муниципального жилищного контроля</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2.1. Администрация осуществляет муниципальный жилищный контроль на основе управления рисками причинения вреда (ущерба).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2.2. Для целей управления рисками причинения вреда (ущерба) охраняемым законом ценностям при осуществлении муниципального жилищного контроля объекты такого контроля, предусмотренные пунктом 1.6 настоящего Положения, подлежат отнесению к категориям риска в соответствии с Федеральным законом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2.3. Отнесение администрацией предусмотренных пунктом 1.6 настоящего Положения объектов муниципального жилищного контроля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жилищного контроля согласно приложению № 1 к настоящему Положению.</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При отнесении администрацией объектов контроля к категориям риска используются в том числе: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сведения, содержащиеся в Едином государственном реестре недвижимости;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2) сведения, получаемые при проведении должностными лицами контрольных мероприятий без взаимодействия с контролируемыми лицами;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иные сведения, содержащиеся в администрации.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2.4. Администрация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средний риск;</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умеренный риск;</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низкий риск.</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3.Профилактика рисков причинения вреда (ущерба) охраняемым законом ценностям</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3.1.Администрация осуществляет муниципальный жилищный контроль в том числе посредством проведения профилактических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3.2.Профилактические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3.3.При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3.4.Профилактические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w:t>
      </w:r>
      <w:r w:rsidRPr="002B4DB8">
        <w:rPr>
          <w:rFonts w:cstheme="minorHAnsi"/>
          <w:sz w:val="18"/>
          <w:szCs w:val="18"/>
        </w:rPr>
        <w:lastRenderedPageBreak/>
        <w:t>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Уральского  сельсовета для принятия решения о проведении контрольных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3.5.При осуществлении администрацией муниципального жилищного контроля могут проводиться следующие виды профилактических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информирование;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объявление предостережений;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консультирование;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 профилактический визит.</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Администрация также вправе информировать население 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Возражение должно содержать:</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наименование администрации, в который направляется возражение;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w:t>
      </w:r>
      <w:r w:rsidRPr="002B4DB8">
        <w:rPr>
          <w:rFonts w:cstheme="minorHAnsi"/>
          <w:sz w:val="18"/>
          <w:szCs w:val="18"/>
        </w:rPr>
        <w:lastRenderedPageBreak/>
        <w:t>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дату и номер предостережения;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 доводы, на основании которых контролируемое лицо не согласно с объявленным предостережением;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 дату получения предостережения контролируемым лицом;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6) личную подпись и дату.</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Администрация рассматривает возражение в отношении предостережения в течение пятнадцати рабочих дней со дня его получения.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По результатам рассмотрения возражения администрация принимает одно из следующих решений: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удовлетворяет возражение в форме отмены предостережения;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отказывает в удовлетворении возражения с указанием причины отказа.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Повторное направление возражения по тем же основаниям не допускается.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Консультирование осуществляется в устной или письменной форме по следующим вопросам: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организация и осуществление муниципального жилищного контроля;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порядок осуществления контрольных мероприятий, установленных настоящим Положением;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порядок обжалования действий (бездействия) должностных лиц;</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Консультирование контролируемых лиц в устной форме может осуществляться также на собраниях и конференциях граждан.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Должностным лицом ведутся журналы учета консультирований.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 Осуществление контрольных мероприятий и контрольных действий</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 При осуществлении муниципального жилищного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6) выездное обследование (посредством осмотра, инструментального обследования (с применением видеозаписи), испытания, экспертизы).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4.3. Контрольные мероприятия, указанные в подпунктах 1 – 4 пункта 4.1 настоящего Положения, проводятся в форме внеплановых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4.6. Контрольные мероприятия, проводимые без взаимодействия с контролируемыми лицами, проводятся должностными лицами на основании задания Главы, задания, содержащегося в планах работы администрации, в том числе в случаях, установленных Федеральным законом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4.7.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w:t>
      </w:r>
      <w:r w:rsidRPr="002B4DB8">
        <w:rPr>
          <w:rFonts w:cstheme="minorHAnsi"/>
          <w:sz w:val="18"/>
          <w:szCs w:val="18"/>
        </w:rPr>
        <w:lastRenderedPageBreak/>
        <w:t>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4.8.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отсутствие признаков явной непосредственной угрозы причинения или фактического причинения вреда (ущерба) охраняемым законом ценностям;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Проведение фотосъемки, аудио- и видеозаписи осуществляется с обязательным уведомлением контролируемого лица.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Результаты проведения фотосъемки, аудио- и видеозаписи являются приложением к акту контрольного (надзорного) мероприятия.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4.12.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4.13. Информация о контрольных мероприятиях размещается в Едином реестре контрольных (надзорных) мероприятий.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w:t>
      </w:r>
      <w:r w:rsidRPr="002B4DB8">
        <w:rPr>
          <w:rFonts w:cstheme="minorHAnsi"/>
          <w:sz w:val="18"/>
          <w:szCs w:val="18"/>
        </w:rPr>
        <w:lastRenderedPageBreak/>
        <w:t>аутентификации). Указанный гражданин вправе направлять администрации документы на бумажном носителе.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4.15.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w:t>
      </w:r>
      <w:r w:rsidRPr="002B4DB8">
        <w:rPr>
          <w:rFonts w:cstheme="minorHAnsi"/>
          <w:sz w:val="18"/>
          <w:szCs w:val="18"/>
        </w:rPr>
        <w:lastRenderedPageBreak/>
        <w:t>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4.18.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5.Обжалование решений администрации, действий (бездействия) должностных лиц, уполномоченных осуществлять муниципальный жилищный контроль</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1) решений о проведении контрольных мероприятий и обязательных профилактических визитов;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2) актов контрольных мероприятий и обязательных профилактических визитов, предписаний об устранении выявленных нарушений;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3) действий (бездействия) должностных лиц в рамках контрольных мероприятий и обязательных профилактических визитов;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4) решений об отнесении объектов контроля к соответствующей категории риска;</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 решений об отказе в проведении обязательных профилактических визитов по заявлениям контролируемых лиц;</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lastRenderedPageBreak/>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5.4. Жалоба на решение администрации, действия (бездействие) должностных лиц рассматривается Главой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Жалоба на решения, действия (бездействие) Главы рассматривается Главой.</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Жалоба на предписание администрации может быть подана в течение 10 рабочих дней с момента получения контролируемым лицом предписания.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 xml:space="preserve">6. Ключевые показатели муниципального жилищного контроля </w:t>
      </w: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и их целевые значения</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sz w:val="18"/>
          <w:szCs w:val="18"/>
        </w:rPr>
        <w:t>6.1.Оценка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0F7D43" w:rsidRPr="002B4DB8" w:rsidRDefault="002B4DB8" w:rsidP="002B4DB8">
      <w:pPr>
        <w:spacing w:after="0" w:line="240" w:lineRule="auto"/>
        <w:jc w:val="both"/>
        <w:rPr>
          <w:rFonts w:cstheme="minorHAnsi"/>
          <w:sz w:val="18"/>
          <w:szCs w:val="18"/>
        </w:rPr>
      </w:pPr>
      <w:r w:rsidRPr="002B4DB8">
        <w:rPr>
          <w:rFonts w:cstheme="minorHAnsi"/>
          <w:sz w:val="18"/>
          <w:szCs w:val="18"/>
        </w:rPr>
        <w:t>6.2. Ключевые показатели муниципального контроля и их целевые значения, индикативные показатели установлены приложением 3 к настоящему Положению.</w:t>
      </w:r>
    </w:p>
    <w:p w:rsidR="002B4DB8" w:rsidRPr="002B4DB8" w:rsidRDefault="002B4DB8" w:rsidP="002B4DB8">
      <w:pPr>
        <w:spacing w:after="0" w:line="240" w:lineRule="auto"/>
        <w:jc w:val="both"/>
        <w:rPr>
          <w:rFonts w:cstheme="minorHAnsi"/>
          <w:sz w:val="18"/>
          <w:szCs w:val="18"/>
        </w:rPr>
      </w:pPr>
    </w:p>
    <w:p w:rsidR="002B4DB8" w:rsidRPr="002B4DB8" w:rsidRDefault="002B4DB8" w:rsidP="002B4DB8">
      <w:pPr>
        <w:spacing w:after="0" w:line="240" w:lineRule="auto"/>
        <w:jc w:val="both"/>
        <w:rPr>
          <w:rFonts w:cstheme="minorHAnsi"/>
          <w:sz w:val="18"/>
          <w:szCs w:val="18"/>
        </w:rPr>
      </w:pPr>
      <w:r w:rsidRPr="002B4DB8">
        <w:rPr>
          <w:rFonts w:cstheme="minorHAnsi"/>
          <w:b/>
          <w:sz w:val="18"/>
          <w:szCs w:val="18"/>
        </w:rPr>
        <w:t>Ссылка на приложение</w:t>
      </w:r>
      <w:r w:rsidRPr="002B4DB8">
        <w:rPr>
          <w:rFonts w:cstheme="minorHAnsi"/>
          <w:sz w:val="18"/>
          <w:szCs w:val="18"/>
        </w:rPr>
        <w:t xml:space="preserve">: </w:t>
      </w:r>
      <w:hyperlink r:id="rId10" w:history="1">
        <w:r w:rsidRPr="002B4DB8">
          <w:rPr>
            <w:rStyle w:val="af8"/>
            <w:rFonts w:cstheme="minorHAnsi"/>
            <w:sz w:val="18"/>
            <w:szCs w:val="18"/>
          </w:rPr>
          <w:t>https://admural.gosuslugi.ru</w:t>
        </w:r>
      </w:hyperlink>
    </w:p>
    <w:p w:rsidR="000F7D43" w:rsidRDefault="000F7D43" w:rsidP="008E0D6E">
      <w:pPr>
        <w:spacing w:after="0" w:line="240" w:lineRule="auto"/>
        <w:jc w:val="both"/>
        <w:rPr>
          <w:rFonts w:cstheme="minorHAnsi"/>
          <w:sz w:val="18"/>
          <w:szCs w:val="18"/>
        </w:rPr>
      </w:pPr>
    </w:p>
    <w:p w:rsidR="00050160" w:rsidRDefault="00050160" w:rsidP="008E0D6E">
      <w:pPr>
        <w:spacing w:after="0" w:line="240" w:lineRule="auto"/>
        <w:jc w:val="both"/>
        <w:rPr>
          <w:rFonts w:cstheme="minorHAnsi"/>
          <w:sz w:val="18"/>
          <w:szCs w:val="18"/>
        </w:rPr>
      </w:pPr>
    </w:p>
    <w:p w:rsidR="00050160" w:rsidRDefault="00050160" w:rsidP="008E0D6E">
      <w:pPr>
        <w:spacing w:after="0" w:line="240" w:lineRule="auto"/>
        <w:jc w:val="both"/>
        <w:rPr>
          <w:rFonts w:cstheme="minorHAnsi"/>
          <w:sz w:val="18"/>
          <w:szCs w:val="18"/>
        </w:rPr>
      </w:pPr>
    </w:p>
    <w:p w:rsidR="00050160" w:rsidRPr="002B4DB8" w:rsidRDefault="00050160" w:rsidP="008E0D6E">
      <w:pPr>
        <w:spacing w:after="0" w:line="240" w:lineRule="auto"/>
        <w:jc w:val="both"/>
        <w:rPr>
          <w:rFonts w:cstheme="minorHAnsi"/>
          <w:sz w:val="18"/>
          <w:szCs w:val="18"/>
        </w:rPr>
      </w:pPr>
    </w:p>
    <w:p w:rsidR="000F7D43" w:rsidRPr="002B4DB8" w:rsidRDefault="000F7D43" w:rsidP="008E0D6E">
      <w:pPr>
        <w:spacing w:after="0" w:line="240" w:lineRule="auto"/>
        <w:jc w:val="both"/>
        <w:rPr>
          <w:rFonts w:cstheme="minorHAnsi"/>
          <w:sz w:val="18"/>
          <w:szCs w:val="18"/>
        </w:rPr>
      </w:pPr>
    </w:p>
    <w:p w:rsidR="006073B9" w:rsidRPr="006073B9" w:rsidRDefault="006073B9" w:rsidP="006073B9">
      <w:pPr>
        <w:spacing w:after="0" w:line="240" w:lineRule="auto"/>
        <w:jc w:val="center"/>
        <w:rPr>
          <w:rFonts w:cstheme="minorHAnsi"/>
          <w:b/>
          <w:sz w:val="20"/>
          <w:szCs w:val="20"/>
        </w:rPr>
      </w:pPr>
      <w:r w:rsidRPr="006073B9">
        <w:rPr>
          <w:rFonts w:cstheme="minorHAnsi"/>
          <w:b/>
          <w:bCs/>
          <w:sz w:val="20"/>
          <w:szCs w:val="20"/>
        </w:rPr>
        <w:lastRenderedPageBreak/>
        <w:t>РОССИЙСКАЯ ФЕДЕРАЦИЯ</w:t>
      </w:r>
    </w:p>
    <w:p w:rsidR="006073B9" w:rsidRPr="006073B9" w:rsidRDefault="006073B9" w:rsidP="006073B9">
      <w:pPr>
        <w:spacing w:after="0" w:line="240" w:lineRule="auto"/>
        <w:jc w:val="center"/>
        <w:rPr>
          <w:rFonts w:cstheme="minorHAnsi"/>
          <w:b/>
          <w:sz w:val="20"/>
          <w:szCs w:val="20"/>
        </w:rPr>
      </w:pPr>
      <w:r w:rsidRPr="006073B9">
        <w:rPr>
          <w:rFonts w:cstheme="minorHAnsi"/>
          <w:b/>
          <w:bCs/>
          <w:sz w:val="20"/>
          <w:szCs w:val="20"/>
        </w:rPr>
        <w:t>КРАСНОЯРСКИЙ КРАЙ РЫБИНСКИЙ РАЙОН</w:t>
      </w:r>
    </w:p>
    <w:p w:rsidR="006073B9" w:rsidRPr="006073B9" w:rsidRDefault="006073B9" w:rsidP="006073B9">
      <w:pPr>
        <w:spacing w:after="0" w:line="240" w:lineRule="auto"/>
        <w:jc w:val="center"/>
        <w:rPr>
          <w:rFonts w:cstheme="minorHAnsi"/>
          <w:b/>
          <w:sz w:val="20"/>
          <w:szCs w:val="20"/>
        </w:rPr>
      </w:pPr>
      <w:r w:rsidRPr="006073B9">
        <w:rPr>
          <w:rFonts w:cstheme="minorHAnsi"/>
          <w:b/>
          <w:bCs/>
          <w:sz w:val="20"/>
          <w:szCs w:val="20"/>
        </w:rPr>
        <w:t>УРАЛЬСКИЙ  СЕЛЬСКИЙ СОВЕТ ДЕПУТАТОВ</w:t>
      </w:r>
    </w:p>
    <w:p w:rsidR="006073B9" w:rsidRPr="006073B9" w:rsidRDefault="006073B9" w:rsidP="006073B9">
      <w:pPr>
        <w:spacing w:after="0" w:line="240" w:lineRule="auto"/>
        <w:jc w:val="center"/>
        <w:rPr>
          <w:rFonts w:cstheme="minorHAnsi"/>
          <w:b/>
          <w:sz w:val="20"/>
          <w:szCs w:val="20"/>
        </w:rPr>
      </w:pPr>
    </w:p>
    <w:p w:rsidR="006073B9" w:rsidRPr="006073B9" w:rsidRDefault="006073B9" w:rsidP="006073B9">
      <w:pPr>
        <w:spacing w:after="0" w:line="240" w:lineRule="auto"/>
        <w:jc w:val="center"/>
        <w:rPr>
          <w:rFonts w:cstheme="minorHAnsi"/>
          <w:b/>
          <w:sz w:val="20"/>
          <w:szCs w:val="20"/>
        </w:rPr>
      </w:pPr>
      <w:r w:rsidRPr="006073B9">
        <w:rPr>
          <w:rFonts w:cstheme="minorHAnsi"/>
          <w:b/>
          <w:bCs/>
          <w:sz w:val="20"/>
          <w:szCs w:val="20"/>
        </w:rPr>
        <w:t>РЕШЕНИЕ</w:t>
      </w:r>
    </w:p>
    <w:p w:rsidR="006073B9" w:rsidRPr="006073B9" w:rsidRDefault="006073B9" w:rsidP="006073B9">
      <w:pPr>
        <w:spacing w:after="0" w:line="240" w:lineRule="auto"/>
        <w:jc w:val="center"/>
        <w:rPr>
          <w:rFonts w:cstheme="minorHAnsi"/>
          <w:b/>
          <w:sz w:val="20"/>
          <w:szCs w:val="20"/>
        </w:rPr>
      </w:pPr>
      <w:r w:rsidRPr="006073B9">
        <w:rPr>
          <w:rFonts w:cstheme="minorHAnsi"/>
          <w:b/>
          <w:bCs/>
          <w:sz w:val="20"/>
          <w:szCs w:val="20"/>
        </w:rPr>
        <w:t>16.06.2025 г.</w:t>
      </w:r>
      <w:r w:rsidRPr="006073B9">
        <w:rPr>
          <w:rFonts w:cstheme="minorHAnsi"/>
          <w:b/>
          <w:sz w:val="20"/>
          <w:szCs w:val="20"/>
        </w:rPr>
        <w:t xml:space="preserve">                                     </w:t>
      </w:r>
      <w:r>
        <w:rPr>
          <w:rFonts w:cstheme="minorHAnsi"/>
          <w:b/>
          <w:sz w:val="20"/>
          <w:szCs w:val="20"/>
        </w:rPr>
        <w:t xml:space="preserve"> </w:t>
      </w:r>
      <w:r w:rsidRPr="006073B9">
        <w:rPr>
          <w:rFonts w:cstheme="minorHAnsi"/>
          <w:b/>
          <w:sz w:val="20"/>
          <w:szCs w:val="20"/>
        </w:rPr>
        <w:t xml:space="preserve">      п. Урал        </w:t>
      </w:r>
      <w:r>
        <w:rPr>
          <w:rFonts w:cstheme="minorHAnsi"/>
          <w:b/>
          <w:sz w:val="20"/>
          <w:szCs w:val="20"/>
        </w:rPr>
        <w:t xml:space="preserve">      </w:t>
      </w:r>
      <w:r w:rsidRPr="006073B9">
        <w:rPr>
          <w:rFonts w:cstheme="minorHAnsi"/>
          <w:b/>
          <w:sz w:val="20"/>
          <w:szCs w:val="20"/>
        </w:rPr>
        <w:t>   </w:t>
      </w:r>
      <w:r>
        <w:rPr>
          <w:rFonts w:cstheme="minorHAnsi"/>
          <w:b/>
          <w:sz w:val="20"/>
          <w:szCs w:val="20"/>
        </w:rPr>
        <w:t xml:space="preserve">     </w:t>
      </w:r>
      <w:r w:rsidRPr="006073B9">
        <w:rPr>
          <w:rFonts w:cstheme="minorHAnsi"/>
          <w:b/>
          <w:sz w:val="20"/>
          <w:szCs w:val="20"/>
        </w:rPr>
        <w:t xml:space="preserve">       </w:t>
      </w:r>
      <w:r>
        <w:rPr>
          <w:rFonts w:cstheme="minorHAnsi"/>
          <w:b/>
          <w:sz w:val="20"/>
          <w:szCs w:val="20"/>
        </w:rPr>
        <w:t xml:space="preserve">  </w:t>
      </w:r>
      <w:r w:rsidRPr="006073B9">
        <w:rPr>
          <w:rFonts w:cstheme="minorHAnsi"/>
          <w:b/>
          <w:sz w:val="20"/>
          <w:szCs w:val="20"/>
        </w:rPr>
        <w:t xml:space="preserve">                 </w:t>
      </w:r>
      <w:r w:rsidRPr="006073B9">
        <w:rPr>
          <w:rFonts w:cstheme="minorHAnsi"/>
          <w:b/>
          <w:bCs/>
          <w:sz w:val="20"/>
          <w:szCs w:val="20"/>
        </w:rPr>
        <w:t>№ 55-189Р</w:t>
      </w:r>
    </w:p>
    <w:p w:rsidR="006073B9" w:rsidRPr="006073B9" w:rsidRDefault="006073B9" w:rsidP="006073B9">
      <w:pPr>
        <w:spacing w:after="0" w:line="240" w:lineRule="auto"/>
        <w:jc w:val="center"/>
        <w:rPr>
          <w:rFonts w:cstheme="minorHAnsi"/>
          <w:sz w:val="20"/>
          <w:szCs w:val="20"/>
          <w:lang w:bidi="ru-RU"/>
        </w:rPr>
      </w:pPr>
    </w:p>
    <w:p w:rsidR="006073B9" w:rsidRPr="006073B9" w:rsidRDefault="006073B9" w:rsidP="006073B9">
      <w:pPr>
        <w:spacing w:after="0" w:line="240" w:lineRule="auto"/>
        <w:jc w:val="both"/>
        <w:rPr>
          <w:rFonts w:cstheme="minorHAnsi"/>
          <w:b/>
          <w:bCs/>
          <w:sz w:val="18"/>
          <w:szCs w:val="18"/>
          <w:lang w:bidi="ru-RU"/>
        </w:rPr>
      </w:pPr>
      <w:r w:rsidRPr="006073B9">
        <w:rPr>
          <w:rFonts w:cstheme="minorHAnsi"/>
          <w:b/>
          <w:bCs/>
          <w:sz w:val="18"/>
          <w:szCs w:val="18"/>
          <w:lang w:bidi="ru-RU"/>
        </w:rPr>
        <w:t xml:space="preserve">Об утверждении Положения о муниципальном </w:t>
      </w:r>
      <w:bookmarkStart w:id="0" w:name="_Hlk88819187"/>
      <w:r w:rsidRPr="006073B9">
        <w:rPr>
          <w:rFonts w:cstheme="minorHAnsi"/>
          <w:b/>
          <w:bCs/>
          <w:sz w:val="18"/>
          <w:szCs w:val="18"/>
          <w:lang w:bidi="ru-RU"/>
        </w:rPr>
        <w:t xml:space="preserve">контроле </w:t>
      </w:r>
      <w:bookmarkStart w:id="1" w:name="_Hlk145594768"/>
      <w:bookmarkEnd w:id="0"/>
      <w:r w:rsidRPr="006073B9">
        <w:rPr>
          <w:rFonts w:cstheme="minorHAnsi"/>
          <w:b/>
          <w:bCs/>
          <w:sz w:val="18"/>
          <w:szCs w:val="18"/>
          <w:lang w:bidi="ru-RU"/>
        </w:rPr>
        <w:t>на автомобильном транспорте и в дорожном хозяйстве</w:t>
      </w:r>
      <w:bookmarkEnd w:id="1"/>
      <w:r w:rsidRPr="006073B9">
        <w:rPr>
          <w:rFonts w:cstheme="minorHAnsi"/>
          <w:b/>
          <w:bCs/>
          <w:sz w:val="18"/>
          <w:szCs w:val="18"/>
          <w:lang w:bidi="ru-RU"/>
        </w:rPr>
        <w:t xml:space="preserve"> на территории </w:t>
      </w:r>
      <w:bookmarkStart w:id="2" w:name="_Hlk144900540"/>
      <w:r w:rsidRPr="006073B9">
        <w:rPr>
          <w:rFonts w:cstheme="minorHAnsi"/>
          <w:b/>
          <w:bCs/>
          <w:sz w:val="18"/>
          <w:szCs w:val="18"/>
          <w:lang w:bidi="ru-RU"/>
        </w:rPr>
        <w:t>У</w:t>
      </w:r>
      <w:bookmarkEnd w:id="2"/>
      <w:r w:rsidRPr="006073B9">
        <w:rPr>
          <w:rFonts w:cstheme="minorHAnsi"/>
          <w:b/>
          <w:bCs/>
          <w:sz w:val="18"/>
          <w:szCs w:val="18"/>
          <w:lang w:bidi="ru-RU"/>
        </w:rPr>
        <w:t>ральского сельсовета Рыбинского района Красноярского края</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статьями 20,24 Устава Уральского  сельсовета, Уральский  сельский Совет депутатов, РЕШИЛ:</w:t>
      </w:r>
    </w:p>
    <w:p w:rsidR="006073B9" w:rsidRPr="006073B9" w:rsidRDefault="006073B9" w:rsidP="006073B9">
      <w:pPr>
        <w:spacing w:after="0" w:line="240" w:lineRule="auto"/>
        <w:jc w:val="both"/>
        <w:rPr>
          <w:rFonts w:cstheme="minorHAnsi"/>
          <w:iCs/>
          <w:sz w:val="18"/>
          <w:szCs w:val="18"/>
          <w:lang w:bidi="ru-RU"/>
        </w:rPr>
      </w:pPr>
    </w:p>
    <w:p w:rsidR="006073B9" w:rsidRPr="006073B9" w:rsidRDefault="006073B9" w:rsidP="006073B9">
      <w:pPr>
        <w:numPr>
          <w:ilvl w:val="0"/>
          <w:numId w:val="47"/>
        </w:numPr>
        <w:spacing w:after="0" w:line="240" w:lineRule="auto"/>
        <w:jc w:val="both"/>
        <w:rPr>
          <w:rFonts w:cstheme="minorHAnsi"/>
          <w:sz w:val="18"/>
          <w:szCs w:val="18"/>
          <w:lang w:bidi="ru-RU"/>
        </w:rPr>
      </w:pPr>
      <w:r w:rsidRPr="006073B9">
        <w:rPr>
          <w:rFonts w:cstheme="minorHAnsi"/>
          <w:sz w:val="18"/>
          <w:szCs w:val="18"/>
          <w:lang w:bidi="ru-RU"/>
        </w:rPr>
        <w:t>Утвердить прилагаемое Положение о муниципальном контроле на автомобильном транспорте и в дорожном хозяйстве на территории Уральского сельсовета Рыбинского района Красноярского края, согласно приложению.</w:t>
      </w:r>
    </w:p>
    <w:p w:rsidR="006073B9" w:rsidRPr="006073B9" w:rsidRDefault="006073B9" w:rsidP="006073B9">
      <w:pPr>
        <w:numPr>
          <w:ilvl w:val="0"/>
          <w:numId w:val="47"/>
        </w:numPr>
        <w:spacing w:after="0" w:line="240" w:lineRule="auto"/>
        <w:jc w:val="both"/>
        <w:rPr>
          <w:rFonts w:cstheme="minorHAnsi"/>
          <w:sz w:val="18"/>
          <w:szCs w:val="18"/>
          <w:lang w:bidi="ru-RU"/>
        </w:rPr>
      </w:pPr>
      <w:r w:rsidRPr="006073B9">
        <w:rPr>
          <w:rFonts w:cstheme="minorHAnsi"/>
          <w:sz w:val="18"/>
          <w:szCs w:val="18"/>
          <w:lang w:bidi="ru-RU"/>
        </w:rPr>
        <w:t xml:space="preserve"> Признать Решение Уральского сельского Совета депутатов № 33-125 от 28.09.2023 года «Об утверждении Положения о муниципальном контроле на автомобильном транспорте и в дорожном хозяйстве на территории Уральского  сельсовета Рыбинского района Красноярского края» утратившим силу.</w:t>
      </w:r>
    </w:p>
    <w:p w:rsidR="006073B9" w:rsidRPr="006073B9" w:rsidRDefault="006073B9" w:rsidP="006073B9">
      <w:pPr>
        <w:numPr>
          <w:ilvl w:val="0"/>
          <w:numId w:val="47"/>
        </w:numPr>
        <w:spacing w:after="0" w:line="240" w:lineRule="auto"/>
        <w:jc w:val="both"/>
        <w:rPr>
          <w:rFonts w:cstheme="minorHAnsi"/>
          <w:sz w:val="18"/>
          <w:szCs w:val="18"/>
          <w:lang w:bidi="ru-RU"/>
        </w:rPr>
      </w:pPr>
      <w:r w:rsidRPr="006073B9">
        <w:rPr>
          <w:rFonts w:cstheme="minorHAnsi"/>
          <w:sz w:val="18"/>
          <w:szCs w:val="18"/>
          <w:lang w:bidi="ru-RU"/>
        </w:rPr>
        <w:t xml:space="preserve">Контроль за выполнением настоящего решения возложить на постоянную комиссию сельского Совета депутатов по социальным вопросам, законности и правопорядку </w:t>
      </w:r>
    </w:p>
    <w:p w:rsidR="006073B9" w:rsidRDefault="006073B9" w:rsidP="006073B9">
      <w:pPr>
        <w:numPr>
          <w:ilvl w:val="0"/>
          <w:numId w:val="47"/>
        </w:numPr>
        <w:spacing w:after="0" w:line="240" w:lineRule="auto"/>
        <w:jc w:val="both"/>
        <w:rPr>
          <w:rFonts w:cstheme="minorHAnsi"/>
          <w:sz w:val="18"/>
          <w:szCs w:val="18"/>
          <w:lang w:bidi="ru-RU"/>
        </w:rPr>
      </w:pPr>
      <w:r w:rsidRPr="006073B9">
        <w:rPr>
          <w:rFonts w:cstheme="minorHAnsi"/>
          <w:sz w:val="18"/>
          <w:szCs w:val="18"/>
          <w:lang w:bidi="ru-RU"/>
        </w:rPr>
        <w:t>Решение вступает в силу после его официального опубликования в газете «Уральский информационный вестник».</w:t>
      </w:r>
    </w:p>
    <w:p w:rsid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Председатель  Уральского Сельского Совета депутатов Л.А.Косикина</w:t>
      </w:r>
      <w:r w:rsidRPr="006073B9">
        <w:rPr>
          <w:rFonts w:cstheme="minorHAnsi"/>
          <w:sz w:val="18"/>
          <w:szCs w:val="18"/>
          <w:lang w:bidi="ru-RU"/>
        </w:rPr>
        <w:tab/>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Глава  Уральского сельсовета  А.А. Пелиханов                       </w:t>
      </w:r>
    </w:p>
    <w:p w:rsidR="006073B9" w:rsidRPr="006073B9" w:rsidRDefault="006073B9" w:rsidP="006073B9">
      <w:pPr>
        <w:spacing w:after="0" w:line="240" w:lineRule="auto"/>
        <w:jc w:val="right"/>
        <w:rPr>
          <w:rFonts w:cstheme="minorHAnsi"/>
          <w:sz w:val="16"/>
          <w:szCs w:val="16"/>
          <w:lang w:bidi="ru-RU"/>
        </w:rPr>
      </w:pPr>
      <w:r w:rsidRPr="006073B9">
        <w:rPr>
          <w:rFonts w:cstheme="minorHAnsi"/>
          <w:sz w:val="16"/>
          <w:szCs w:val="16"/>
          <w:lang w:bidi="ru-RU"/>
        </w:rPr>
        <w:t>Приложение</w:t>
      </w:r>
    </w:p>
    <w:p w:rsidR="006073B9" w:rsidRPr="006073B9" w:rsidRDefault="006073B9" w:rsidP="006073B9">
      <w:pPr>
        <w:spacing w:after="0" w:line="240" w:lineRule="auto"/>
        <w:jc w:val="right"/>
        <w:rPr>
          <w:rFonts w:cstheme="minorHAnsi"/>
          <w:sz w:val="16"/>
          <w:szCs w:val="16"/>
          <w:lang w:bidi="ru-RU"/>
        </w:rPr>
      </w:pPr>
      <w:r w:rsidRPr="006073B9">
        <w:rPr>
          <w:rFonts w:cstheme="minorHAnsi"/>
          <w:sz w:val="16"/>
          <w:szCs w:val="16"/>
          <w:lang w:bidi="ru-RU"/>
        </w:rPr>
        <w:t>к Решению Уральского  сельского Совета депутатов</w:t>
      </w:r>
    </w:p>
    <w:p w:rsidR="006073B9" w:rsidRPr="006073B9" w:rsidRDefault="006073B9" w:rsidP="006073B9">
      <w:pPr>
        <w:spacing w:after="0" w:line="240" w:lineRule="auto"/>
        <w:jc w:val="right"/>
        <w:rPr>
          <w:rFonts w:cstheme="minorHAnsi"/>
          <w:sz w:val="16"/>
          <w:szCs w:val="16"/>
          <w:lang w:bidi="ru-RU"/>
        </w:rPr>
      </w:pPr>
      <w:r w:rsidRPr="006073B9">
        <w:rPr>
          <w:rFonts w:cstheme="minorHAnsi"/>
          <w:sz w:val="16"/>
          <w:szCs w:val="16"/>
          <w:lang w:bidi="ru-RU"/>
        </w:rPr>
        <w:t xml:space="preserve"> от 16.06.2025. № 55-189Р</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Положение</w:t>
      </w:r>
    </w:p>
    <w:p w:rsid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о муниципальном контроле на автомобильном транспорте и в дорожном хозяйстве на территории Уральского  сельсовета Рыбинского района Красноярского края</w:t>
      </w:r>
    </w:p>
    <w:p w:rsidR="006073B9" w:rsidRPr="006073B9" w:rsidRDefault="006073B9" w:rsidP="006073B9">
      <w:pPr>
        <w:spacing w:after="0" w:line="240" w:lineRule="auto"/>
        <w:jc w:val="center"/>
        <w:rPr>
          <w:rFonts w:cstheme="minorHAnsi"/>
          <w:b/>
          <w:sz w:val="18"/>
          <w:szCs w:val="18"/>
          <w:lang w:bidi="ru-RU"/>
        </w:rPr>
      </w:pP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lastRenderedPageBreak/>
        <w:t>Общие положения</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ab/>
        <w:t xml:space="preserve">1.1. Настоящее Положение устанавливает порядок осуществления муниципального контроля на автомобильном транспорте и в дорожном хозяйстве (далее - муниципальный контроль) на территории Уральского сельсовета Рыбинского района Красноярского края.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Муниципальный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в области автомобильных дорог и дорожной деятельности, установленных в отношении автомобильных дорог местного значения Уральского  сельсовета Рыбинского района Красноярского края (далее – автомобильные дороги местного значения или автомобильные дороги общего пользования):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1.3. Муниципальный контроль осуществляется администрацией Уральского  сельсовета (далее - орган муниципального контроля).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1.4. Должностными лицами администрации Уральского  сельсовета, уполномоченными осуществлять муниципальный контроль от имени администрации Уральского  сельсовета, являются глава Уральского  сельсовета и заместитель главы Уральского  сельсовета.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при осуществлении муниципального контроля на автомобильном транспорте,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закон № 248-ФЗ) и иными федеральными законами.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1.5. К отношениям, связанным с осуществлением муниципального контроля, применяются положения Федерального закона от 31.07.2020 № 248- ФЗ «О государственном контроле (надзоре) и муниципальном контроле в Российской Федерации»,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1.6. Объектами муниципального контроля на автомобильном транспорте являются: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 в рамках пункта 1 части 1 статьи 16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-деятельность по использованию полос отвода и (или) придорожных полос автомобильных дорог общего пользования местного значения;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б) в рамках пункта 2 части 1 статьи 16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-внесение платы за присоединение объектов дорожного сервиса к автомобильным дорогам общего пользования местного значения;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в рамках пункта 3 части 1 статьи 16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-придорожные полосы и полосы отвода автомобильных дорог общего пользования местного значения;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-автомобильная дорога общего пользования местного значения и искусственные дорожные сооружения на ней;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-примыкания к автомобильным дорогам местного значения, в том числе примыкания объектов дорожного сервиса.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1.7. Администрация в рамках осуществления муниципального контроля на автомобильном транспорте обеспечивает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2.1. Администрация осуществляет муниципальный контроль на автомобильном транспорте на основе управления рисками причинения вреда (ущерба).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1.6 настоящего Положения, подлежат отнесению к категориям риска в соответствии с Федеральным законом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2.3. Отнесение администрацией предусмотренных пунктом 1.6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При отнесении администрацией объектов контроля к категориям риска используются в том числе: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сведения, содержащиеся в Едином государственном реестре недвижимости;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сведения, получаемые при проведении должностными лицами контрольных мероприятий без взаимодействия с контролируемыми лицами;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иные сведения, содержащиеся в администрации.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средний риск;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умеренный риск;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низкий риск.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Профилактика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3.1. Администрация осуществляет муниципальный контроль на автомобильном транспорте посредством проведения профилактических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3.2. Профилактические мероприятия осуществляются инспектором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села для принятия решения о проведении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3.5. При осуществлении инспектором муниципального контроля на автомобильном транспорте могут проводиться следующие виды профилактических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информирование;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объявление предостережений;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консультирование;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профилактический визит.</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также вправе информировать население 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Возражение должно содержать:</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наименование администрации, в который направляется возражение;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дату и номер предостережения;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доводы, на основании которых контролируемое лицо не согласно с объявленным предостережением;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дату получения предостережения контролируемым лицом;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 личную подпись и дату.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Администрация рассматривает возражение в отношении предостережения в течение пятнадцати рабочих дней со дня его получения.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 результатам рассмотрения возражения администрация принимает одно из следующих решений: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удовлетворяет возражение в форме отмены предостережения;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отказывает в удовлетворении возражения с указанием причины отказа.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Повторное направление возражения по тем же основаниям не допускается.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Консультирование осуществляется в устной или письменной форме по следующим вопросам: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организация и осуществление муниципального контроля на автомобильном транспорте;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порядок осуществления контрольных мероприятий, установленных настоящим Положением;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порядок обжалования действий (бездействия) должностных лиц;</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Консультирование контролируемых лиц в устной форме может осуществляться также на собраниях и конференциях граждан.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Должностным лицом ведутся журналы учета консультирований.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w:t>
      </w:r>
      <w:r w:rsidRPr="006073B9">
        <w:rPr>
          <w:rFonts w:cstheme="minorHAnsi"/>
          <w:sz w:val="18"/>
          <w:szCs w:val="18"/>
          <w:lang w:bidi="ru-RU"/>
        </w:rPr>
        <w:lastRenderedPageBreak/>
        <w:t>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Осуществление контрольных мероприятий и контрольных действий</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w:t>
      </w:r>
      <w:r w:rsidRPr="006073B9">
        <w:rPr>
          <w:rFonts w:cstheme="minorHAnsi"/>
          <w:sz w:val="18"/>
          <w:szCs w:val="18"/>
          <w:lang w:bidi="ru-RU"/>
        </w:rPr>
        <w:lastRenderedPageBreak/>
        <w:t>взаимодействия с одним контролируемым лицом в период проведения рейдового осмотра не может превышать один рабочий день;</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6) выездное обследование (посредством осмотра, инструментального обследования (с применением видеозаписи), испытания, экспертизы).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4.3. Контрольные мероприятия, указанные в подпунктах 1 – 4 пункта 4.1 настоящего Положения, проводятся в форме внеплановых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4.6. Контрольные мероприятия, проводимые без взаимодействия с контролируемыми лицами, проводятся должностными лицами на основании задания Главы, задания, содержащегося в планах работы администрации, в том числе в случаях, установленных Федеральным законом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w:t>
      </w:r>
      <w:r w:rsidRPr="006073B9">
        <w:rPr>
          <w:rFonts w:cstheme="minorHAnsi"/>
          <w:sz w:val="18"/>
          <w:szCs w:val="18"/>
          <w:lang w:bidi="ru-RU"/>
        </w:rPr>
        <w:lastRenderedPageBreak/>
        <w:t>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4.8.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отсутствие признаков явной непосредственной угрозы причинения или фактического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Проведение фотосъемки, аудио- и видеозаписи осуществляется с обязательным уведомлением контролируемого лица.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Результаты проведения фотосъемки, аудио- и видеозаписи являются приложением к акту контрольного (надзорного)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4.12.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4.13. Информация о контрольных мероприятиях размещается в Едином реестре контрольных (надзорных)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w:t>
      </w:r>
      <w:r w:rsidRPr="006073B9">
        <w:rPr>
          <w:rFonts w:cstheme="minorHAnsi"/>
          <w:sz w:val="18"/>
          <w:szCs w:val="18"/>
          <w:lang w:bidi="ru-RU"/>
        </w:rPr>
        <w:lastRenderedPageBreak/>
        <w:t>пределах полномочий, предусмотренных законодательством Российской Федерации, обязана: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5. Обжалование решений администрации, действий (бездействия) должностных лиц, уполномоченных осуществлять контроль</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решений о проведении контрольных мероприятий и обязательных профилактических визитов;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актов контрольных мероприятий и обязательных профилактических визитов, предписаний об устранении выявленных нарушений;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действий (бездействия) должностных лиц в рамках контрольных мероприятий и обязательных профилактических визитов;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решений об отнесении объектов контроля к соответствующей категории риска;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решений об отказе в проведении обязательных профилактических визитов по заявлениям контролируемых лиц;</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5.4. Жалоба на решение администрации, действия (бездействие) должностных лиц рассматривается Главой.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Жалоба на решения, действия (бездействие) Главы рассматривается Главой.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Жалоба на предписание администрации может быть подана в течение 10 рабочих дней с момента получения контролируемым лицом предписания.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 Ключевые показатели контроля при осуществлении муниципального контроля на автомобильном транспорте и в дорожном хозяйстве</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6.2. Перечень показателей результативности и эффективности муниципального контроля на автомобильном транспорте приведены в приложении № 3 к настоящему Положению.</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w:t>
      </w:r>
    </w:p>
    <w:p w:rsidR="006073B9" w:rsidRPr="006073B9" w:rsidRDefault="006073B9" w:rsidP="006073B9">
      <w:pPr>
        <w:spacing w:after="0" w:line="240" w:lineRule="auto"/>
        <w:jc w:val="both"/>
        <w:rPr>
          <w:rFonts w:cstheme="minorHAnsi"/>
          <w:sz w:val="18"/>
          <w:szCs w:val="18"/>
          <w:lang w:bidi="ru-RU"/>
        </w:rPr>
      </w:pPr>
      <w:r w:rsidRPr="006073B9">
        <w:rPr>
          <w:rFonts w:cstheme="minorHAnsi"/>
          <w:b/>
          <w:sz w:val="18"/>
          <w:szCs w:val="18"/>
          <w:lang w:bidi="ru-RU"/>
        </w:rPr>
        <w:t>Ссылка на приложение</w:t>
      </w:r>
      <w:r w:rsidRPr="006073B9">
        <w:rPr>
          <w:rFonts w:cstheme="minorHAnsi"/>
          <w:sz w:val="18"/>
          <w:szCs w:val="18"/>
          <w:lang w:bidi="ru-RU"/>
        </w:rPr>
        <w:t xml:space="preserve">: </w:t>
      </w:r>
      <w:hyperlink r:id="rId11" w:history="1">
        <w:r w:rsidRPr="006073B9">
          <w:rPr>
            <w:rStyle w:val="af8"/>
            <w:rFonts w:cstheme="minorHAnsi"/>
            <w:sz w:val="18"/>
            <w:szCs w:val="18"/>
            <w:lang w:bidi="ru-RU"/>
          </w:rPr>
          <w:t>https://admural.gosuslugi.ru</w:t>
        </w:r>
      </w:hyperlink>
    </w:p>
    <w:p w:rsid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РОССИЙСКАЯ ФЕДЕРАЦИЯ</w:t>
      </w: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КРАСНОЯРСКИЙ КРАЙ РЫБИНСКИЙ РАЙОН</w:t>
      </w: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УРАЛЬСКИЙ  СЕЛЬСКИЙ СОВЕТ ДЕПУТАТОВ</w:t>
      </w:r>
    </w:p>
    <w:p w:rsidR="006073B9" w:rsidRPr="006073B9" w:rsidRDefault="006073B9" w:rsidP="006073B9">
      <w:pPr>
        <w:spacing w:after="0" w:line="240" w:lineRule="auto"/>
        <w:jc w:val="center"/>
        <w:rPr>
          <w:rFonts w:cstheme="minorHAnsi"/>
          <w:b/>
          <w:sz w:val="18"/>
          <w:szCs w:val="18"/>
          <w:lang w:bidi="ru-RU"/>
        </w:rPr>
      </w:pP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РЕШЕНИЕ</w:t>
      </w:r>
    </w:p>
    <w:p w:rsidR="006073B9" w:rsidRPr="006073B9" w:rsidRDefault="006073B9" w:rsidP="006073B9">
      <w:pPr>
        <w:spacing w:after="0" w:line="240" w:lineRule="auto"/>
        <w:jc w:val="center"/>
        <w:rPr>
          <w:rFonts w:cstheme="minorHAnsi"/>
          <w:b/>
          <w:sz w:val="18"/>
          <w:szCs w:val="18"/>
          <w:lang w:bidi="ru-RU"/>
        </w:rPr>
      </w:pPr>
      <w:r w:rsidRPr="006073B9">
        <w:rPr>
          <w:rFonts w:cstheme="minorHAnsi"/>
          <w:b/>
          <w:bCs/>
          <w:sz w:val="18"/>
          <w:szCs w:val="18"/>
          <w:lang w:bidi="ru-RU"/>
        </w:rPr>
        <w:t>16.06.2025 г.  </w:t>
      </w:r>
      <w:r w:rsidRPr="006073B9">
        <w:rPr>
          <w:rFonts w:cstheme="minorHAnsi"/>
          <w:b/>
          <w:sz w:val="18"/>
          <w:szCs w:val="18"/>
          <w:lang w:bidi="ru-RU"/>
        </w:rPr>
        <w:t xml:space="preserve">              </w:t>
      </w:r>
      <w:r>
        <w:rPr>
          <w:rFonts w:cstheme="minorHAnsi"/>
          <w:b/>
          <w:sz w:val="18"/>
          <w:szCs w:val="18"/>
          <w:lang w:bidi="ru-RU"/>
        </w:rPr>
        <w:t xml:space="preserve">                   </w:t>
      </w:r>
      <w:r w:rsidRPr="006073B9">
        <w:rPr>
          <w:rFonts w:cstheme="minorHAnsi"/>
          <w:b/>
          <w:sz w:val="18"/>
          <w:szCs w:val="18"/>
          <w:lang w:bidi="ru-RU"/>
        </w:rPr>
        <w:t xml:space="preserve">                 п. Урал                </w:t>
      </w:r>
      <w:r>
        <w:rPr>
          <w:rFonts w:cstheme="minorHAnsi"/>
          <w:b/>
          <w:sz w:val="18"/>
          <w:szCs w:val="18"/>
          <w:lang w:bidi="ru-RU"/>
        </w:rPr>
        <w:t xml:space="preserve">         </w:t>
      </w:r>
      <w:r w:rsidRPr="006073B9">
        <w:rPr>
          <w:rFonts w:cstheme="minorHAnsi"/>
          <w:b/>
          <w:sz w:val="18"/>
          <w:szCs w:val="18"/>
          <w:lang w:bidi="ru-RU"/>
        </w:rPr>
        <w:t xml:space="preserve">     </w:t>
      </w:r>
      <w:r>
        <w:rPr>
          <w:rFonts w:cstheme="minorHAnsi"/>
          <w:b/>
          <w:sz w:val="18"/>
          <w:szCs w:val="18"/>
          <w:lang w:bidi="ru-RU"/>
        </w:rPr>
        <w:t xml:space="preserve">          </w:t>
      </w:r>
      <w:r w:rsidRPr="006073B9">
        <w:rPr>
          <w:rFonts w:cstheme="minorHAnsi"/>
          <w:b/>
          <w:sz w:val="18"/>
          <w:szCs w:val="18"/>
          <w:lang w:bidi="ru-RU"/>
        </w:rPr>
        <w:t xml:space="preserve">             </w:t>
      </w:r>
      <w:r w:rsidRPr="006073B9">
        <w:rPr>
          <w:rFonts w:cstheme="minorHAnsi"/>
          <w:b/>
          <w:bCs/>
          <w:sz w:val="18"/>
          <w:szCs w:val="18"/>
          <w:lang w:bidi="ru-RU"/>
        </w:rPr>
        <w:t> № 55-190Р</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b/>
          <w:bCs/>
          <w:sz w:val="18"/>
          <w:szCs w:val="18"/>
          <w:lang w:bidi="ru-RU"/>
        </w:rPr>
      </w:pPr>
      <w:r w:rsidRPr="006073B9">
        <w:rPr>
          <w:rFonts w:cstheme="minorHAnsi"/>
          <w:b/>
          <w:bCs/>
          <w:sz w:val="18"/>
          <w:szCs w:val="18"/>
          <w:lang w:bidi="ru-RU"/>
        </w:rPr>
        <w:t>Об утверждении Положения о муниципальном контроле в сфере благоустройства на территории Уральского  сельсовета Рыбинского района Красноярского края</w:t>
      </w:r>
    </w:p>
    <w:p w:rsidR="006073B9" w:rsidRPr="006073B9" w:rsidRDefault="006073B9" w:rsidP="006073B9">
      <w:pPr>
        <w:spacing w:after="0" w:line="240" w:lineRule="auto"/>
        <w:jc w:val="both"/>
        <w:rPr>
          <w:rFonts w:cstheme="minorHAnsi"/>
          <w:b/>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w:t>
      </w:r>
      <w:bookmarkStart w:id="3" w:name="_Hlk144805423"/>
      <w:r w:rsidRPr="006073B9">
        <w:rPr>
          <w:rFonts w:cstheme="minorHAnsi"/>
          <w:sz w:val="18"/>
          <w:szCs w:val="18"/>
          <w:lang w:bidi="ru-RU"/>
        </w:rPr>
        <w:t>У</w:t>
      </w:r>
      <w:bookmarkEnd w:id="3"/>
      <w:r w:rsidRPr="006073B9">
        <w:rPr>
          <w:rFonts w:cstheme="minorHAnsi"/>
          <w:sz w:val="18"/>
          <w:szCs w:val="18"/>
          <w:lang w:bidi="ru-RU"/>
        </w:rPr>
        <w:t>ральского  сельсовета Рыбинского района Красноярского края Уральский  сельский Совет депутатов РЕШИЛ:</w:t>
      </w:r>
    </w:p>
    <w:p w:rsidR="006073B9" w:rsidRPr="006073B9" w:rsidRDefault="006073B9" w:rsidP="006073B9">
      <w:pPr>
        <w:numPr>
          <w:ilvl w:val="0"/>
          <w:numId w:val="48"/>
        </w:numPr>
        <w:spacing w:after="0" w:line="240" w:lineRule="auto"/>
        <w:jc w:val="both"/>
        <w:rPr>
          <w:rFonts w:cstheme="minorHAnsi"/>
          <w:sz w:val="18"/>
          <w:szCs w:val="18"/>
          <w:lang w:bidi="ru-RU"/>
        </w:rPr>
      </w:pPr>
      <w:r w:rsidRPr="006073B9">
        <w:rPr>
          <w:rFonts w:cstheme="minorHAnsi"/>
          <w:sz w:val="18"/>
          <w:szCs w:val="18"/>
          <w:lang w:bidi="ru-RU"/>
        </w:rPr>
        <w:t xml:space="preserve">Утвердить прилагаемое Положение о муниципальном контроле в сфере благоустройства на территории Уральского </w:t>
      </w:r>
      <w:r w:rsidRPr="006073B9">
        <w:rPr>
          <w:rFonts w:cstheme="minorHAnsi"/>
          <w:bCs/>
          <w:sz w:val="18"/>
          <w:szCs w:val="18"/>
          <w:lang w:bidi="ru-RU"/>
        </w:rPr>
        <w:t xml:space="preserve"> сельсовета Рыбинского района Красноярско</w:t>
      </w:r>
      <w:r w:rsidRPr="006073B9">
        <w:rPr>
          <w:rFonts w:cstheme="minorHAnsi"/>
          <w:sz w:val="18"/>
          <w:szCs w:val="18"/>
          <w:lang w:bidi="ru-RU"/>
        </w:rPr>
        <w:t>го края</w:t>
      </w:r>
    </w:p>
    <w:p w:rsidR="006073B9" w:rsidRPr="006073B9" w:rsidRDefault="006073B9" w:rsidP="006073B9">
      <w:pPr>
        <w:numPr>
          <w:ilvl w:val="0"/>
          <w:numId w:val="48"/>
        </w:numPr>
        <w:spacing w:after="0" w:line="240" w:lineRule="auto"/>
        <w:jc w:val="both"/>
        <w:rPr>
          <w:rFonts w:cstheme="minorHAnsi"/>
          <w:sz w:val="18"/>
          <w:szCs w:val="18"/>
          <w:lang w:bidi="ru-RU"/>
        </w:rPr>
      </w:pPr>
      <w:r w:rsidRPr="006073B9">
        <w:rPr>
          <w:rFonts w:cstheme="minorHAnsi"/>
          <w:sz w:val="18"/>
          <w:szCs w:val="18"/>
          <w:lang w:bidi="ru-RU"/>
        </w:rPr>
        <w:t xml:space="preserve">Признать Решение Уральского  сельского Совета депутатов № 33-126р от 28.09.2023 года «Об утверждении Положения о муниципальном контроле в сфере благоустройства на территории Уральского  сельсовета Рыбинского района Красноярского края» утратившим силу. </w:t>
      </w:r>
    </w:p>
    <w:p w:rsidR="006073B9" w:rsidRPr="006073B9" w:rsidRDefault="006073B9" w:rsidP="006073B9">
      <w:pPr>
        <w:numPr>
          <w:ilvl w:val="0"/>
          <w:numId w:val="48"/>
        </w:numPr>
        <w:spacing w:after="0" w:line="240" w:lineRule="auto"/>
        <w:jc w:val="both"/>
        <w:rPr>
          <w:rFonts w:cstheme="minorHAnsi"/>
          <w:sz w:val="18"/>
          <w:szCs w:val="18"/>
          <w:lang w:bidi="ru-RU"/>
        </w:rPr>
      </w:pPr>
      <w:r w:rsidRPr="006073B9">
        <w:rPr>
          <w:rFonts w:cstheme="minorHAnsi"/>
          <w:sz w:val="18"/>
          <w:szCs w:val="18"/>
          <w:lang w:bidi="ru-RU"/>
        </w:rPr>
        <w:lastRenderedPageBreak/>
        <w:t xml:space="preserve"> Решение вступает в силу после его официального опубликования в газете «Уральский информационный вестник».</w:t>
      </w:r>
    </w:p>
    <w:p w:rsidR="006073B9" w:rsidRPr="006073B9" w:rsidRDefault="006073B9" w:rsidP="006073B9">
      <w:pPr>
        <w:numPr>
          <w:ilvl w:val="0"/>
          <w:numId w:val="48"/>
        </w:numPr>
        <w:spacing w:after="0" w:line="240" w:lineRule="auto"/>
        <w:jc w:val="both"/>
        <w:rPr>
          <w:rFonts w:cstheme="minorHAnsi"/>
          <w:sz w:val="18"/>
          <w:szCs w:val="18"/>
          <w:lang w:bidi="ru-RU"/>
        </w:rPr>
      </w:pPr>
      <w:r w:rsidRPr="006073B9">
        <w:rPr>
          <w:rFonts w:cstheme="minorHAnsi"/>
          <w:sz w:val="18"/>
          <w:szCs w:val="18"/>
          <w:lang w:bidi="ru-RU"/>
        </w:rPr>
        <w:t xml:space="preserve"> Контроль за выполнением настоящего решения возложить на постоянную комиссию сельского Совета депутатов по социальным вопросам, законности и правопорядку </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Председатель  Уральского Сельского Совета депутатов Л.А.Косикина</w:t>
      </w:r>
      <w:r w:rsidRPr="006073B9">
        <w:rPr>
          <w:rFonts w:cstheme="minorHAnsi"/>
          <w:sz w:val="18"/>
          <w:szCs w:val="18"/>
          <w:lang w:bidi="ru-RU"/>
        </w:rPr>
        <w:tab/>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Глава  Уральского сельсовета  А.А. Пелиханов                       </w:t>
      </w:r>
    </w:p>
    <w:p w:rsid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right"/>
        <w:rPr>
          <w:rFonts w:cstheme="minorHAnsi"/>
          <w:sz w:val="16"/>
          <w:szCs w:val="16"/>
          <w:lang w:bidi="ru-RU"/>
        </w:rPr>
      </w:pPr>
      <w:r w:rsidRPr="006073B9">
        <w:rPr>
          <w:rFonts w:cstheme="minorHAnsi"/>
          <w:sz w:val="16"/>
          <w:szCs w:val="16"/>
          <w:lang w:bidi="ru-RU"/>
        </w:rPr>
        <w:t xml:space="preserve">  УТВЕРЖДЕНО</w:t>
      </w:r>
    </w:p>
    <w:p w:rsidR="006073B9" w:rsidRPr="006073B9" w:rsidRDefault="006073B9" w:rsidP="006073B9">
      <w:pPr>
        <w:spacing w:after="0" w:line="240" w:lineRule="auto"/>
        <w:jc w:val="right"/>
        <w:rPr>
          <w:rFonts w:cstheme="minorHAnsi"/>
          <w:sz w:val="16"/>
          <w:szCs w:val="16"/>
          <w:lang w:bidi="ru-RU"/>
        </w:rPr>
      </w:pPr>
      <w:r w:rsidRPr="006073B9">
        <w:rPr>
          <w:rFonts w:cstheme="minorHAnsi"/>
          <w:sz w:val="16"/>
          <w:szCs w:val="16"/>
          <w:lang w:bidi="ru-RU"/>
        </w:rPr>
        <w:t xml:space="preserve">решением Уральского сельского Совета депутатов </w:t>
      </w:r>
    </w:p>
    <w:p w:rsidR="006073B9" w:rsidRPr="006073B9" w:rsidRDefault="006073B9" w:rsidP="006073B9">
      <w:pPr>
        <w:spacing w:after="0" w:line="240" w:lineRule="auto"/>
        <w:jc w:val="right"/>
        <w:rPr>
          <w:rFonts w:cstheme="minorHAnsi"/>
          <w:sz w:val="16"/>
          <w:szCs w:val="16"/>
          <w:lang w:bidi="ru-RU"/>
        </w:rPr>
      </w:pPr>
      <w:r w:rsidRPr="006073B9">
        <w:rPr>
          <w:rFonts w:cstheme="minorHAnsi"/>
          <w:sz w:val="16"/>
          <w:szCs w:val="16"/>
          <w:lang w:bidi="ru-RU"/>
        </w:rPr>
        <w:t xml:space="preserve">Рыбинского района Красноярского края </w:t>
      </w:r>
    </w:p>
    <w:p w:rsidR="006073B9" w:rsidRPr="006073B9" w:rsidRDefault="006073B9" w:rsidP="006073B9">
      <w:pPr>
        <w:spacing w:after="0" w:line="240" w:lineRule="auto"/>
        <w:jc w:val="right"/>
        <w:rPr>
          <w:rFonts w:cstheme="minorHAnsi"/>
          <w:sz w:val="16"/>
          <w:szCs w:val="16"/>
          <w:lang w:bidi="ru-RU"/>
        </w:rPr>
      </w:pPr>
      <w:r w:rsidRPr="006073B9">
        <w:rPr>
          <w:rFonts w:cstheme="minorHAnsi"/>
          <w:sz w:val="16"/>
          <w:szCs w:val="16"/>
          <w:lang w:bidi="ru-RU"/>
        </w:rPr>
        <w:t>от 16.06.2025  № 55-190Р</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Положение о муниципальном контроле в сфере благоустройства</w:t>
      </w: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на территории Уральского сельсовета</w:t>
      </w:r>
    </w:p>
    <w:p w:rsidR="006073B9" w:rsidRPr="006073B9" w:rsidRDefault="006073B9" w:rsidP="006073B9">
      <w:pPr>
        <w:spacing w:after="0" w:line="240" w:lineRule="auto"/>
        <w:jc w:val="center"/>
        <w:rPr>
          <w:rFonts w:cstheme="minorHAnsi"/>
          <w:b/>
          <w:sz w:val="18"/>
          <w:szCs w:val="18"/>
          <w:lang w:bidi="ru-RU"/>
        </w:rPr>
      </w:pPr>
      <w:r w:rsidRPr="006073B9">
        <w:rPr>
          <w:rFonts w:cstheme="minorHAnsi"/>
          <w:b/>
          <w:sz w:val="18"/>
          <w:szCs w:val="18"/>
          <w:lang w:bidi="ru-RU"/>
        </w:rPr>
        <w:t>Рыбинского района Красноярского края</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pStyle w:val="a3"/>
        <w:numPr>
          <w:ilvl w:val="1"/>
          <w:numId w:val="48"/>
        </w:numPr>
        <w:jc w:val="center"/>
        <w:rPr>
          <w:rFonts w:cstheme="minorHAnsi"/>
          <w:sz w:val="18"/>
          <w:szCs w:val="18"/>
          <w:lang w:bidi="ru-RU"/>
        </w:rPr>
      </w:pPr>
      <w:r w:rsidRPr="006073B9">
        <w:rPr>
          <w:rFonts w:cstheme="minorHAnsi"/>
          <w:sz w:val="18"/>
          <w:szCs w:val="18"/>
          <w:lang w:bidi="ru-RU"/>
        </w:rPr>
        <w:t>Общие положения</w:t>
      </w:r>
    </w:p>
    <w:p w:rsidR="006073B9" w:rsidRPr="006073B9" w:rsidRDefault="006073B9" w:rsidP="006073B9">
      <w:pPr>
        <w:pStyle w:val="a3"/>
        <w:ind w:left="1080"/>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1.1. Настоящее Положение устанавливает порядок осуществления муниципального контроля в сфере благоустройства на территории Уральского  сельсовета Рыбинского района Красноярского края (далее – контроль в сфере благоустройства).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Уральского  сельсовета Рыбинского района Красноярского края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1.3. Контроль в сфере благоустройства осуществляется администрацией Уральского  сельсовета Рыбинского района Красноярского края (далее – администрация).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1.4. Должностными лицами администрации, уполномоченными осуществлять контроль в сфере благоустройства, являются глава Уральского сельсовета и его заместитель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31.07.2020 № 248-ФЗ «О </w:t>
      </w:r>
      <w:r w:rsidRPr="006073B9">
        <w:rPr>
          <w:rFonts w:cstheme="minorHAnsi"/>
          <w:sz w:val="18"/>
          <w:szCs w:val="18"/>
          <w:lang w:bidi="ru-RU"/>
        </w:rPr>
        <w:lastRenderedPageBreak/>
        <w:t>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самоуправления в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1.6. Администрация Уральского  сельсовета осуществляет контроль за соблюдением Правил благоустройства, включающих:</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обязательные требования по содержанию прилегающих территорий;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2) обязательные требования по содержанию элементов и объектов благоустройства, в том числе требования: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по содержанию специальных знаков, надписей, содержащих информацию, необходимую для эксплуатации инженерных сооружений;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Красноярского края и Правилами благоустройства;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по направлению в администрацию уведомления о проведении работ в результате аварий в срок, установленный нормативными правовыми актами Красноярского края;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3) обязательные требования по уборке территории Уральского сельсовета Рыбинского района Красноярского края в зимний период, включая контроль проведения мероприятий по очистке от снега, наледи и сосулек кровель зданий, сооружений;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обязательные требования по уборке территории Уральского сельсовета Рыбинского района Красноярского края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5) дополнительные обязательные требования пожарной безопасности в период действия особого противопожарного режима;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 обязательные требования по прокладке, переустройству, ремонту и содержанию подземных коммуникаций на территориях общего пользования;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8) обязательные требования по складированию твердых коммунальных отходов;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Уральского сельсовета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дворовые территории;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детские и спортивные площадки;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площадки для выгула животных;</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 парковки (парковочные места);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7) парки, скверы, иные зеленые зоны;</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8) технические и санитарно-защитные зоны;</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1.8. Администрацией в рамках осуществления контроля в сфере благоустройства обеспечивается учет объектов контроля в сфере благоустройства.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Перечень объектов муниципального контроля ведется в Едином реестре видов федерального государственного контроля (надзора).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Перечень объектов контроля размещается на официальном сайте администрации посредством публикации части официального сайта Единого реестра видов федерального государственного контроля (надзора), в сети «Интернет» для отображения </w:t>
      </w:r>
      <w:r w:rsidRPr="006073B9">
        <w:rPr>
          <w:rFonts w:cstheme="minorHAnsi"/>
          <w:sz w:val="18"/>
          <w:szCs w:val="18"/>
          <w:lang w:bidi="ru-RU"/>
        </w:rPr>
        <w:lastRenderedPageBreak/>
        <w:t>соответствующего перечня объектов контроля (виджет) на официальном сайте администрации в сети «Интернет»»</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center"/>
        <w:rPr>
          <w:rFonts w:cstheme="minorHAnsi"/>
          <w:sz w:val="18"/>
          <w:szCs w:val="18"/>
          <w:lang w:bidi="ru-RU"/>
        </w:rPr>
      </w:pPr>
      <w:r w:rsidRPr="006073B9">
        <w:rPr>
          <w:rFonts w:cstheme="minorHAnsi"/>
          <w:sz w:val="18"/>
          <w:szCs w:val="18"/>
          <w:lang w:bidi="ru-RU"/>
        </w:rPr>
        <w:t>2. Управление рисками причинения вреда (ущерба)</w:t>
      </w:r>
    </w:p>
    <w:p w:rsidR="006073B9" w:rsidRPr="006073B9" w:rsidRDefault="006073B9" w:rsidP="006073B9">
      <w:pPr>
        <w:spacing w:after="0" w:line="240" w:lineRule="auto"/>
        <w:jc w:val="center"/>
        <w:rPr>
          <w:rFonts w:cstheme="minorHAnsi"/>
          <w:sz w:val="18"/>
          <w:szCs w:val="18"/>
          <w:lang w:bidi="ru-RU"/>
        </w:rPr>
      </w:pPr>
      <w:r w:rsidRPr="006073B9">
        <w:rPr>
          <w:rFonts w:cstheme="minorHAnsi"/>
          <w:sz w:val="18"/>
          <w:szCs w:val="18"/>
          <w:lang w:bidi="ru-RU"/>
        </w:rPr>
        <w:t>охраняемым законом ценностям при осуществлении контроля в сфере благоустройства</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2.1. Администрация осуществляет контроль в сфере благоустройства на основе управления рисками причинения вреда (ущерба).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законом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контроля в сфере благоустройства согласно приложению № 1 к настоящему Положению.</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При отнесении администрацией объектов контроля к категориям риска используются в том числе: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сведения, содержащиеся в Едином государственном реестре недвижимости;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сведения, получаемые при проведении должностными лицами контрольных мероприятий без взаимодействия с контролируемыми лицами;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иные сведения, содержащиеся в администрации.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2.4. Администрация для целей управления рисками причинения вреда (ущерба) при осуществлении контроля в сфере благоустройства относит объекты контроля к одной из следующих категорий риска причинения вреда (ущерба) (далее - категории риска):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средний риск;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умеренный риск;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низкий риск.</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2.5. Плановые контрольные (надзорные) мероприятия, обязательные профилактические визиты в соответствии с пунктом 1 части 1 статьи 52.1 Федерального закона от 31.07.2020 № 248-ФЗ «О государственном контроле (надзоре) и муниципальном контроле в Российской Федерации» в рамках вида муниципального контроля не проводятся.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center"/>
        <w:rPr>
          <w:rFonts w:cstheme="minorHAnsi"/>
          <w:sz w:val="18"/>
          <w:szCs w:val="18"/>
          <w:lang w:bidi="ru-RU"/>
        </w:rPr>
      </w:pPr>
      <w:r w:rsidRPr="006073B9">
        <w:rPr>
          <w:rFonts w:cstheme="minorHAnsi"/>
          <w:sz w:val="18"/>
          <w:szCs w:val="18"/>
          <w:lang w:bidi="ru-RU"/>
        </w:rPr>
        <w:lastRenderedPageBreak/>
        <w:t>3. Профилактика рисков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3.1. Администрация осуществляет контроль в сфере благоустройства в том числе посредством проведения профилактических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Уральского  сельсовета Рыбинского района Красноярского края для принятия решения о проведении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3.5. При осуществлении администрацией контроля в сфере благоустройства могут проводиться следующие виды профилактических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информирование;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обобщение правоприменительной практики;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объявление предостережений;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консультирование;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профилактический визит.</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https://admural.gosuslugi.ru/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обязана размещать и поддерживать в актуальном состоянии на официальном сайте администрации https://admural.gosuslugi.ru/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Администрация также вправе информировать население Уральского  сельсовета Рыбинского района Красноярского края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3.7.</w:t>
      </w:r>
      <w:r w:rsidRPr="006073B9">
        <w:rPr>
          <w:rFonts w:cstheme="minorHAnsi"/>
          <w:sz w:val="18"/>
          <w:szCs w:val="18"/>
          <w:lang w:bidi="ru-RU"/>
        </w:rPr>
        <w:tab/>
        <w:t>Обобщение правоприменительной практики осуществляется администрацией путем сбора и анализа данных о проведенных контрольных мероприятиях и их результатах, поступивших в администрацию обращений.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 итогам обобщения правоприменительной практики администрацией ежегодно готовится проект доклада, содержащий результаты обобщения правоприменительной практики по осуществлению муниципального контроля, который в обязательном порядке проходит публичное обсуждение.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Местная администрация обеспечивает публичное обсуждение проекта доклада о правоприменительной практике осуществления муниципального контроля путем размещения сроком на 14 календарных дней на своем официальном сайте в сети «Интернет» https://admural.gosuslugi.ru/ в срок, не позднее 15 февраля года, следующего за отчетным.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После рассмотрения предложений и замечаний, полученных в ходе публичного обсуждения, указанного в абзаце третьем настоящего пункта, доклад о правоприменительной практике осуществления муниципального контроля дорабатывается, утверждается решением администрации до 15 марта года, следующего за отчетным, и размещается на официальном сайте администрации в сети «Интернет» https://admural.gosuslugi.ru/ в течение 5 рабочих дней после его утверждения.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Возражение должно содержать:</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наименование администрации, в который направляется возражение;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w:t>
      </w:r>
      <w:r w:rsidRPr="006073B9">
        <w:rPr>
          <w:rFonts w:cstheme="minorHAnsi"/>
          <w:sz w:val="18"/>
          <w:szCs w:val="18"/>
          <w:lang w:bidi="ru-RU"/>
        </w:rPr>
        <w:lastRenderedPageBreak/>
        <w:t>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дату и номер предостережения;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доводы, на основании которых контролируемое лицо не согласно с объявленным предостережением;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дату получения предостережения контролируемым лицом;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 личную подпись и дату.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рассматривает возражение в отношении предостережения в течение пятнадцати рабочих дней со дня его получения.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 результатам рассмотрения возражения администрация принимает одно из следующих решений: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удовлетворяет возражение в форме отмены предостережения;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отказывает в удовлетворении возражения с указанием причины отказа.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Повторное направление возражения по тем же основаниям не допускается.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3.9.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Консультирование осуществляется в устной или письменной форме по следующим вопросам: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организация и осуществление контроля в сфере благоустройства;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порядок осуществления контрольных мероприятий, установленных настоящим Положением;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порядок обжалования действий (бездействия) должностных лиц;</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Консультирование контролируемых лиц в устной форме может осуществляться также на собраниях и конференциях граждан.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Должностным лицом ведутся журналы учета консультирований.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6073B9" w:rsidRPr="006073B9" w:rsidRDefault="006073B9" w:rsidP="006073B9">
      <w:pPr>
        <w:spacing w:after="0" w:line="240" w:lineRule="auto"/>
        <w:jc w:val="both"/>
        <w:rPr>
          <w:rFonts w:cstheme="minorHAnsi"/>
          <w:sz w:val="18"/>
          <w:szCs w:val="18"/>
          <w:lang w:bidi="ru-RU"/>
        </w:rPr>
      </w:pPr>
    </w:p>
    <w:p w:rsidR="006073B9" w:rsidRDefault="006073B9" w:rsidP="006073B9">
      <w:pPr>
        <w:spacing w:after="0" w:line="240" w:lineRule="auto"/>
        <w:jc w:val="center"/>
        <w:rPr>
          <w:rFonts w:cstheme="minorHAnsi"/>
          <w:sz w:val="18"/>
          <w:szCs w:val="18"/>
          <w:lang w:bidi="ru-RU"/>
        </w:rPr>
      </w:pPr>
      <w:r w:rsidRPr="006073B9">
        <w:rPr>
          <w:rFonts w:cstheme="minorHAnsi"/>
          <w:sz w:val="18"/>
          <w:szCs w:val="18"/>
          <w:lang w:bidi="ru-RU"/>
        </w:rPr>
        <w:t>4. Осуществление контрольных мер</w:t>
      </w:r>
      <w:r>
        <w:rPr>
          <w:rFonts w:cstheme="minorHAnsi"/>
          <w:sz w:val="18"/>
          <w:szCs w:val="18"/>
          <w:lang w:bidi="ru-RU"/>
        </w:rPr>
        <w:t>оприятий и контрольных действий</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 При осуществлении контроля в сфере благоустройства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6) выездное обследование (посредством осмотра, инструментального обследования (с применением видеозаписи), испытания, экспертизы).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4.3. Контрольные мероприятия, указанные в подпунктах 1 – 4 пункта 4.1 настоящего Положения, проводятся в форме внеплановых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4.6. Контрольные мероприятия, проводимые без взаимодействия с контролируемыми лицами, проводятся должностными лицами на основании задания Главы, задания, содержащегося в планах работы администрации, в том числе в случаях, установленных Федеральным законом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4.7.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w:t>
      </w:r>
      <w:r w:rsidRPr="006073B9">
        <w:rPr>
          <w:rFonts w:cstheme="minorHAnsi"/>
          <w:sz w:val="18"/>
          <w:szCs w:val="18"/>
          <w:lang w:bidi="ru-RU"/>
        </w:rPr>
        <w:lastRenderedPageBreak/>
        <w:t>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4.8.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отсутствие признаков явной непосредственной угрозы причинения или фактического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Проведение фотосъемки, аудио- и видеозаписи осуществляется с обязательным уведомлением контролируемого лица.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w:t>
      </w:r>
      <w:r w:rsidRPr="006073B9">
        <w:rPr>
          <w:rFonts w:cstheme="minorHAnsi"/>
          <w:sz w:val="18"/>
          <w:szCs w:val="18"/>
          <w:lang w:bidi="ru-RU"/>
        </w:rPr>
        <w:lastRenderedPageBreak/>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Результаты проведения фотосъемки, аудио- и видеозаписи являются приложением к акту контрольного (надзорного)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4.12.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w:t>
      </w:r>
      <w:r w:rsidRPr="006073B9">
        <w:rPr>
          <w:rFonts w:cstheme="minorHAnsi"/>
          <w:sz w:val="18"/>
          <w:szCs w:val="18"/>
          <w:lang w:bidi="ru-RU"/>
        </w:rPr>
        <w:lastRenderedPageBreak/>
        <w:t>направляет акт контролируемому лицу в порядке, установленном статьей 21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4.13. Информация о контрольных мероприятиях размещается в Едином реестре контрольных (надзорных) мероприятий.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4.15.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4.18. Должностные лица при осуществлении контроля в сфере благоустройства взаимодействуют в установленном порядке с федеральными органами исполнительной </w:t>
      </w:r>
      <w:r w:rsidRPr="006073B9">
        <w:rPr>
          <w:rFonts w:cstheme="minorHAnsi"/>
          <w:sz w:val="18"/>
          <w:szCs w:val="18"/>
          <w:lang w:bidi="ru-RU"/>
        </w:rPr>
        <w:lastRenderedPageBreak/>
        <w:t>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w:t>
      </w:r>
      <w:r>
        <w:rPr>
          <w:rFonts w:cstheme="minorHAnsi"/>
          <w:sz w:val="18"/>
          <w:szCs w:val="18"/>
          <w:lang w:bidi="ru-RU"/>
        </w:rPr>
        <w:t>оответствующей ответственности.</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center"/>
        <w:rPr>
          <w:rFonts w:cstheme="minorHAnsi"/>
          <w:sz w:val="18"/>
          <w:szCs w:val="18"/>
          <w:lang w:bidi="ru-RU"/>
        </w:rPr>
      </w:pPr>
      <w:r w:rsidRPr="006073B9">
        <w:rPr>
          <w:rFonts w:cstheme="minorHAnsi"/>
          <w:sz w:val="18"/>
          <w:szCs w:val="18"/>
          <w:lang w:bidi="ru-RU"/>
        </w:rPr>
        <w:t>5. Обжалование решений органа муниципального контроля, действий</w:t>
      </w:r>
    </w:p>
    <w:p w:rsidR="006073B9" w:rsidRDefault="006073B9" w:rsidP="006073B9">
      <w:pPr>
        <w:spacing w:after="0" w:line="240" w:lineRule="auto"/>
        <w:jc w:val="center"/>
        <w:rPr>
          <w:rFonts w:cstheme="minorHAnsi"/>
          <w:sz w:val="18"/>
          <w:szCs w:val="18"/>
          <w:lang w:bidi="ru-RU"/>
        </w:rPr>
      </w:pPr>
      <w:r w:rsidRPr="006073B9">
        <w:rPr>
          <w:rFonts w:cstheme="minorHAnsi"/>
          <w:sz w:val="18"/>
          <w:szCs w:val="18"/>
          <w:lang w:bidi="ru-RU"/>
        </w:rPr>
        <w:t>(</w:t>
      </w:r>
      <w:r>
        <w:rPr>
          <w:rFonts w:cstheme="minorHAnsi"/>
          <w:sz w:val="18"/>
          <w:szCs w:val="18"/>
          <w:lang w:bidi="ru-RU"/>
        </w:rPr>
        <w:t>бездействия) её должностных лиц</w:t>
      </w:r>
    </w:p>
    <w:p w:rsidR="006073B9" w:rsidRPr="006073B9" w:rsidRDefault="006073B9" w:rsidP="006073B9">
      <w:pPr>
        <w:spacing w:after="0" w:line="240" w:lineRule="auto"/>
        <w:jc w:val="center"/>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1) решений о проведении контрольных мероприятий и обязательных профилактических визитов;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2) актов контрольных мероприятий и обязательных профилактических визитов, предписаний об устранении выявленных нарушений;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3) действий (бездействия) должностных лиц в рамках контрольных мероприятий и обязательных профилактических визитов;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4) решений об отнесении объектов контроля к соответствующей категории риска;</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 решений об отказе в проведении обязательных профилактических визитов по заявлениям контролируемых лиц;</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lastRenderedPageBreak/>
        <w:t>5.4. Жалоба на решение администрации, действия (бездействие) должностных лиц рассматривается Главой.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Жалоба на решения, действия (бездействие) Главы рассматривается Главой.</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Жалоба на предписание администрации может быть подана в течение 10 рабочих дней с момента получения контролируемым лицом предписания.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center"/>
        <w:rPr>
          <w:rFonts w:cstheme="minorHAnsi"/>
          <w:sz w:val="18"/>
          <w:szCs w:val="18"/>
          <w:lang w:bidi="ru-RU"/>
        </w:rPr>
      </w:pPr>
      <w:r w:rsidRPr="006073B9">
        <w:rPr>
          <w:rFonts w:cstheme="minorHAnsi"/>
          <w:sz w:val="18"/>
          <w:szCs w:val="18"/>
          <w:lang w:bidi="ru-RU"/>
        </w:rPr>
        <w:t>6. Ключевые показатели контроля в сфере благоустройства и их целевые значения</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6073B9" w:rsidRPr="006073B9" w:rsidRDefault="006073B9" w:rsidP="006073B9">
      <w:pPr>
        <w:spacing w:after="0" w:line="240" w:lineRule="auto"/>
        <w:jc w:val="both"/>
        <w:rPr>
          <w:rFonts w:cstheme="minorHAnsi"/>
          <w:sz w:val="18"/>
          <w:szCs w:val="18"/>
          <w:lang w:bidi="ru-RU"/>
        </w:rPr>
      </w:pPr>
      <w:r w:rsidRPr="006073B9">
        <w:rPr>
          <w:rFonts w:cstheme="minorHAnsi"/>
          <w:sz w:val="18"/>
          <w:szCs w:val="18"/>
          <w:lang w:bidi="ru-RU"/>
        </w:rPr>
        <w:t>6.2 Ключевые показатели вида контроля и их целевые значения, индикативные показатели для контроля в сфере благоустройства утверждены в приложении № 3 к настоящему Положению.</w:t>
      </w:r>
    </w:p>
    <w:p w:rsidR="006073B9" w:rsidRPr="006073B9" w:rsidRDefault="006073B9" w:rsidP="006073B9">
      <w:pPr>
        <w:spacing w:after="0" w:line="240" w:lineRule="auto"/>
        <w:jc w:val="both"/>
        <w:rPr>
          <w:rFonts w:cstheme="minorHAnsi"/>
          <w:sz w:val="18"/>
          <w:szCs w:val="18"/>
          <w:lang w:bidi="ru-RU"/>
        </w:rPr>
      </w:pPr>
    </w:p>
    <w:p w:rsidR="006073B9" w:rsidRPr="006073B9" w:rsidRDefault="006073B9" w:rsidP="006073B9">
      <w:pPr>
        <w:spacing w:after="0" w:line="240" w:lineRule="auto"/>
        <w:jc w:val="both"/>
        <w:rPr>
          <w:rFonts w:cstheme="minorHAnsi"/>
          <w:sz w:val="18"/>
          <w:szCs w:val="18"/>
          <w:lang w:bidi="ru-RU"/>
        </w:rPr>
      </w:pPr>
      <w:r w:rsidRPr="006073B9">
        <w:rPr>
          <w:rFonts w:cstheme="minorHAnsi"/>
          <w:b/>
          <w:sz w:val="18"/>
          <w:szCs w:val="18"/>
          <w:lang w:bidi="ru-RU"/>
        </w:rPr>
        <w:t>Ссылка на приложение</w:t>
      </w:r>
      <w:r w:rsidRPr="006073B9">
        <w:rPr>
          <w:rFonts w:cstheme="minorHAnsi"/>
          <w:sz w:val="18"/>
          <w:szCs w:val="18"/>
          <w:lang w:bidi="ru-RU"/>
        </w:rPr>
        <w:t xml:space="preserve">: </w:t>
      </w:r>
      <w:hyperlink r:id="rId12" w:history="1">
        <w:r w:rsidRPr="006073B9">
          <w:rPr>
            <w:rStyle w:val="af8"/>
            <w:rFonts w:cstheme="minorHAnsi"/>
            <w:sz w:val="18"/>
            <w:szCs w:val="18"/>
            <w:lang w:bidi="ru-RU"/>
          </w:rPr>
          <w:t>https://admural.gosuslugi.ru</w:t>
        </w:r>
      </w:hyperlink>
    </w:p>
    <w:p w:rsidR="000F7D43" w:rsidRPr="006073B9" w:rsidRDefault="000F7D43" w:rsidP="008E0D6E">
      <w:pPr>
        <w:spacing w:after="0" w:line="240" w:lineRule="auto"/>
        <w:jc w:val="both"/>
        <w:rPr>
          <w:rFonts w:cstheme="minorHAnsi"/>
          <w:sz w:val="18"/>
          <w:szCs w:val="18"/>
        </w:rPr>
      </w:pPr>
    </w:p>
    <w:p w:rsidR="000F7D43" w:rsidRPr="006073B9" w:rsidRDefault="000F7D43" w:rsidP="008E0D6E">
      <w:pPr>
        <w:spacing w:after="0" w:line="240" w:lineRule="auto"/>
        <w:jc w:val="both"/>
        <w:rPr>
          <w:rFonts w:cstheme="minorHAnsi"/>
          <w:sz w:val="18"/>
          <w:szCs w:val="18"/>
        </w:rPr>
      </w:pPr>
    </w:p>
    <w:p w:rsidR="000F7D43" w:rsidRPr="006073B9" w:rsidRDefault="000F7D43" w:rsidP="008E0D6E">
      <w:pPr>
        <w:spacing w:after="0" w:line="240" w:lineRule="auto"/>
        <w:jc w:val="both"/>
        <w:rPr>
          <w:rFonts w:cstheme="minorHAnsi"/>
          <w:sz w:val="18"/>
          <w:szCs w:val="18"/>
        </w:rPr>
      </w:pPr>
    </w:p>
    <w:p w:rsidR="000F7D43" w:rsidRPr="006073B9" w:rsidRDefault="000F7D43" w:rsidP="008E0D6E">
      <w:pPr>
        <w:spacing w:after="0" w:line="240" w:lineRule="auto"/>
        <w:jc w:val="both"/>
        <w:rPr>
          <w:rFonts w:cstheme="minorHAnsi"/>
          <w:sz w:val="18"/>
          <w:szCs w:val="18"/>
        </w:rPr>
      </w:pPr>
    </w:p>
    <w:p w:rsidR="000F7D43" w:rsidRPr="006073B9" w:rsidRDefault="000F7D43" w:rsidP="008E0D6E">
      <w:pPr>
        <w:spacing w:after="0" w:line="240" w:lineRule="auto"/>
        <w:jc w:val="both"/>
        <w:rPr>
          <w:rFonts w:cstheme="minorHAnsi"/>
          <w:sz w:val="18"/>
          <w:szCs w:val="18"/>
        </w:rPr>
      </w:pPr>
    </w:p>
    <w:p w:rsidR="000F7D43" w:rsidRPr="006073B9" w:rsidRDefault="000F7D43" w:rsidP="008E0D6E">
      <w:pPr>
        <w:spacing w:after="0" w:line="240" w:lineRule="auto"/>
        <w:jc w:val="both"/>
        <w:rPr>
          <w:rFonts w:cstheme="minorHAnsi"/>
          <w:sz w:val="18"/>
          <w:szCs w:val="18"/>
        </w:rPr>
      </w:pPr>
    </w:p>
    <w:p w:rsidR="000F7D43" w:rsidRDefault="000F7D43" w:rsidP="008E0D6E">
      <w:pPr>
        <w:spacing w:after="0" w:line="240" w:lineRule="auto"/>
        <w:jc w:val="both"/>
        <w:rPr>
          <w:rFonts w:cstheme="minorHAnsi"/>
          <w:sz w:val="20"/>
          <w:szCs w:val="20"/>
        </w:rPr>
      </w:pPr>
    </w:p>
    <w:p w:rsidR="000F7D43" w:rsidRDefault="000F7D43" w:rsidP="008E0D6E">
      <w:pPr>
        <w:spacing w:after="0" w:line="240" w:lineRule="auto"/>
        <w:jc w:val="both"/>
        <w:rPr>
          <w:rFonts w:cstheme="minorHAnsi"/>
          <w:sz w:val="20"/>
          <w:szCs w:val="20"/>
        </w:rPr>
      </w:pPr>
    </w:p>
    <w:p w:rsidR="000F7D43" w:rsidRDefault="000F7D43" w:rsidP="008E0D6E">
      <w:pPr>
        <w:spacing w:after="0" w:line="240" w:lineRule="auto"/>
        <w:jc w:val="both"/>
        <w:rPr>
          <w:rFonts w:cstheme="minorHAnsi"/>
          <w:sz w:val="20"/>
          <w:szCs w:val="20"/>
        </w:rPr>
      </w:pPr>
    </w:p>
    <w:p w:rsidR="000F7D43" w:rsidRDefault="000F7D43" w:rsidP="00CE135D">
      <w:pPr>
        <w:spacing w:after="0" w:line="240" w:lineRule="auto"/>
        <w:jc w:val="both"/>
        <w:rPr>
          <w:rFonts w:cstheme="minorHAnsi"/>
          <w:sz w:val="20"/>
          <w:szCs w:val="20"/>
        </w:rPr>
      </w:pPr>
    </w:p>
    <w:p w:rsidR="000F7D43" w:rsidRDefault="000F7D43" w:rsidP="00CE135D">
      <w:pPr>
        <w:spacing w:after="0" w:line="240" w:lineRule="auto"/>
        <w:jc w:val="both"/>
        <w:rPr>
          <w:rFonts w:cstheme="minorHAnsi"/>
          <w:sz w:val="20"/>
          <w:szCs w:val="20"/>
        </w:rPr>
      </w:pPr>
    </w:p>
    <w:p w:rsidR="000F7D43" w:rsidRDefault="000F7D43" w:rsidP="00CE135D">
      <w:pPr>
        <w:spacing w:after="0" w:line="240" w:lineRule="auto"/>
        <w:jc w:val="both"/>
        <w:rPr>
          <w:rFonts w:cstheme="minorHAnsi"/>
          <w:sz w:val="20"/>
          <w:szCs w:val="20"/>
        </w:rPr>
      </w:pPr>
    </w:p>
    <w:p w:rsidR="000F7D43" w:rsidRDefault="000F7D43" w:rsidP="00CE135D">
      <w:pPr>
        <w:spacing w:after="0" w:line="240" w:lineRule="auto"/>
        <w:jc w:val="both"/>
        <w:rPr>
          <w:rFonts w:cstheme="minorHAnsi"/>
          <w:sz w:val="20"/>
          <w:szCs w:val="20"/>
        </w:rPr>
      </w:pPr>
    </w:p>
    <w:p w:rsidR="000F7D43" w:rsidRDefault="000F7D43" w:rsidP="00CE135D">
      <w:pPr>
        <w:spacing w:after="0" w:line="240" w:lineRule="auto"/>
        <w:jc w:val="both"/>
        <w:rPr>
          <w:rFonts w:cstheme="minorHAnsi"/>
          <w:sz w:val="20"/>
          <w:szCs w:val="20"/>
        </w:rPr>
      </w:pPr>
    </w:p>
    <w:p w:rsidR="000F7D43" w:rsidRDefault="000F7D43" w:rsidP="00CE135D">
      <w:pPr>
        <w:spacing w:after="0" w:line="240" w:lineRule="auto"/>
        <w:jc w:val="both"/>
        <w:rPr>
          <w:rFonts w:cstheme="minorHAnsi"/>
          <w:sz w:val="20"/>
          <w:szCs w:val="20"/>
        </w:rPr>
      </w:pPr>
    </w:p>
    <w:p w:rsidR="000F7D43" w:rsidRDefault="000F7D43"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p>
    <w:p w:rsidR="00050160" w:rsidRDefault="00050160" w:rsidP="00CE135D">
      <w:pPr>
        <w:spacing w:after="0" w:line="240" w:lineRule="auto"/>
        <w:jc w:val="both"/>
        <w:rPr>
          <w:rFonts w:cstheme="minorHAnsi"/>
          <w:sz w:val="20"/>
          <w:szCs w:val="20"/>
        </w:rPr>
      </w:pPr>
      <w:bookmarkStart w:id="4" w:name="_GoBack"/>
      <w:bookmarkEnd w:id="4"/>
    </w:p>
    <w:p w:rsidR="000F7D43" w:rsidRDefault="000F7D43" w:rsidP="00CE135D">
      <w:pPr>
        <w:spacing w:after="0" w:line="240" w:lineRule="auto"/>
        <w:jc w:val="both"/>
        <w:rPr>
          <w:rFonts w:cstheme="minorHAnsi"/>
          <w:sz w:val="20"/>
          <w:szCs w:val="20"/>
        </w:rPr>
      </w:pPr>
    </w:p>
    <w:p w:rsidR="00D82194" w:rsidRDefault="00D82194" w:rsidP="00CE135D">
      <w:pPr>
        <w:spacing w:after="0" w:line="240" w:lineRule="auto"/>
        <w:jc w:val="both"/>
        <w:rPr>
          <w:rFonts w:cstheme="minorHAnsi"/>
          <w:sz w:val="20"/>
          <w:szCs w:val="20"/>
        </w:rPr>
      </w:pPr>
    </w:p>
    <w:p w:rsidR="00E27E79" w:rsidRPr="00CE135D" w:rsidRDefault="00E27E79" w:rsidP="00CE135D">
      <w:pPr>
        <w:spacing w:after="0" w:line="240" w:lineRule="auto"/>
        <w:jc w:val="both"/>
        <w:rPr>
          <w:rFonts w:cstheme="minorHAnsi"/>
          <w:sz w:val="20"/>
          <w:szCs w:val="20"/>
        </w:rPr>
      </w:pPr>
    </w:p>
    <w:p w:rsidR="00033B12" w:rsidRPr="00033B12" w:rsidRDefault="00033B12" w:rsidP="00D32756">
      <w:pPr>
        <w:pBdr>
          <w:top w:val="single" w:sz="4" w:space="1" w:color="auto"/>
        </w:pBdr>
        <w:spacing w:after="0" w:line="240" w:lineRule="auto"/>
        <w:rPr>
          <w:rFonts w:ascii="Monotype Corsiva" w:hAnsi="Monotype Corsiva"/>
          <w:b/>
          <w:sz w:val="28"/>
          <w:szCs w:val="28"/>
        </w:rPr>
      </w:pPr>
      <w:r w:rsidRPr="00033B12">
        <w:rPr>
          <w:rFonts w:ascii="Monotype Corsiva" w:hAnsi="Monotype Corsiva"/>
          <w:b/>
          <w:sz w:val="28"/>
          <w:szCs w:val="28"/>
        </w:rPr>
        <w:t xml:space="preserve">Уральский </w:t>
      </w:r>
    </w:p>
    <w:p w:rsidR="00033B12" w:rsidRPr="00033B12" w:rsidRDefault="00CD1C88" w:rsidP="00033B12">
      <w:pPr>
        <w:spacing w:after="0" w:line="240" w:lineRule="auto"/>
        <w:rPr>
          <w:rFonts w:ascii="Monotype Corsiva" w:hAnsi="Monotype Corsiva"/>
          <w:b/>
          <w:sz w:val="28"/>
          <w:szCs w:val="28"/>
        </w:rPr>
      </w:pPr>
      <w:r>
        <w:rPr>
          <w:rFonts w:ascii="Monotype Corsiva" w:hAnsi="Monotype Corsiva"/>
          <w:b/>
          <w:sz w:val="28"/>
          <w:szCs w:val="28"/>
        </w:rPr>
        <w:t xml:space="preserve">информационный вестник </w:t>
      </w:r>
      <w:r w:rsidR="004A4B0B">
        <w:rPr>
          <w:rFonts w:ascii="Monotype Corsiva" w:hAnsi="Monotype Corsiva"/>
          <w:b/>
          <w:sz w:val="28"/>
          <w:szCs w:val="28"/>
        </w:rPr>
        <w:t>№ 12</w:t>
      </w:r>
      <w:r>
        <w:rPr>
          <w:rFonts w:ascii="Monotype Corsiva" w:hAnsi="Monotype Corsiva"/>
          <w:b/>
          <w:sz w:val="28"/>
          <w:szCs w:val="28"/>
        </w:rPr>
        <w:t xml:space="preserve">       </w:t>
      </w:r>
      <w:r w:rsidR="004A4B0B">
        <w:rPr>
          <w:rFonts w:ascii="Monotype Corsiva" w:hAnsi="Monotype Corsiva"/>
          <w:b/>
          <w:sz w:val="28"/>
          <w:szCs w:val="28"/>
        </w:rPr>
        <w:t>19</w:t>
      </w:r>
      <w:r w:rsidR="000F07B7">
        <w:rPr>
          <w:rFonts w:ascii="Monotype Corsiva" w:hAnsi="Monotype Corsiva"/>
          <w:b/>
          <w:sz w:val="28"/>
          <w:szCs w:val="28"/>
        </w:rPr>
        <w:t>.06</w:t>
      </w:r>
      <w:r w:rsidR="000F7D43">
        <w:rPr>
          <w:rFonts w:ascii="Monotype Corsiva" w:hAnsi="Monotype Corsiva"/>
          <w:b/>
          <w:sz w:val="28"/>
          <w:szCs w:val="28"/>
        </w:rPr>
        <w:t>.2025</w:t>
      </w:r>
      <w:r w:rsidR="00B13CFB">
        <w:rPr>
          <w:rFonts w:ascii="Monotype Corsiva" w:hAnsi="Monotype Corsiva"/>
          <w:b/>
          <w:sz w:val="28"/>
          <w:szCs w:val="28"/>
        </w:rPr>
        <w:t>г.</w:t>
      </w:r>
    </w:p>
    <w:p w:rsidR="00033B12" w:rsidRDefault="00033B12" w:rsidP="00033B12">
      <w:pPr>
        <w:spacing w:after="0" w:line="240" w:lineRule="auto"/>
        <w:rPr>
          <w:rFonts w:ascii="Times New Roman" w:hAnsi="Times New Roman" w:cs="Times New Roman"/>
          <w:i/>
          <w:sz w:val="16"/>
          <w:szCs w:val="16"/>
        </w:rPr>
      </w:pPr>
      <w:r w:rsidRPr="00033B12">
        <w:rPr>
          <w:rFonts w:ascii="Times New Roman" w:hAnsi="Times New Roman" w:cs="Times New Roman"/>
          <w:i/>
          <w:sz w:val="16"/>
          <w:szCs w:val="16"/>
        </w:rPr>
        <w:t>периодическое печатное издание поселка Урал Рыбинского района</w:t>
      </w:r>
    </w:p>
    <w:p w:rsidR="00033B12"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Учредитель: Уральский сельский Совет депутатов</w:t>
      </w:r>
    </w:p>
    <w:p w:rsidR="00B13CFB"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Ответственный за выпуск: </w:t>
      </w:r>
      <w:r w:rsidR="00CA67E9">
        <w:rPr>
          <w:rFonts w:ascii="Times New Roman" w:hAnsi="Times New Roman" w:cs="Times New Roman"/>
          <w:sz w:val="16"/>
          <w:szCs w:val="16"/>
        </w:rPr>
        <w:t>Шапкова Л.В</w:t>
      </w:r>
      <w:r>
        <w:rPr>
          <w:rFonts w:ascii="Times New Roman" w:hAnsi="Times New Roman" w:cs="Times New Roman"/>
          <w:sz w:val="16"/>
          <w:szCs w:val="16"/>
        </w:rPr>
        <w:t>.                 Тираж: 50 экз.                Бесплатно.</w:t>
      </w:r>
    </w:p>
    <w:p w:rsidR="00116503" w:rsidRDefault="00B13CFB" w:rsidP="00431F71">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Адрес издателя: п.Урал, у</w:t>
      </w:r>
      <w:r w:rsidR="00116503">
        <w:rPr>
          <w:rFonts w:ascii="Times New Roman" w:hAnsi="Times New Roman" w:cs="Times New Roman"/>
          <w:sz w:val="16"/>
          <w:szCs w:val="16"/>
        </w:rPr>
        <w:t>л.Первомайская, 4</w:t>
      </w:r>
      <w:r w:rsidR="000550CE">
        <w:rPr>
          <w:rFonts w:ascii="Times New Roman" w:hAnsi="Times New Roman" w:cs="Times New Roman"/>
          <w:sz w:val="16"/>
          <w:szCs w:val="16"/>
        </w:rPr>
        <w:t xml:space="preserve">,       </w:t>
      </w:r>
    </w:p>
    <w:p w:rsidR="00D71329" w:rsidRDefault="00D71329" w:rsidP="00D71329">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тел.2-52-3</w:t>
      </w:r>
    </w:p>
    <w:p w:rsidR="00A744AE" w:rsidRPr="00D71329" w:rsidRDefault="00A744AE" w:rsidP="00D71329">
      <w:pPr>
        <w:jc w:val="right"/>
        <w:rPr>
          <w:rFonts w:ascii="Times New Roman" w:hAnsi="Times New Roman" w:cs="Times New Roman"/>
          <w:sz w:val="16"/>
          <w:szCs w:val="16"/>
        </w:rPr>
      </w:pPr>
    </w:p>
    <w:sectPr w:rsidR="00A744AE" w:rsidRPr="00D71329" w:rsidSect="00EB201F">
      <w:footerReference w:type="default" r:id="rId13"/>
      <w:pgSz w:w="8419" w:h="11907" w:orient="landscape" w:code="9"/>
      <w:pgMar w:top="720" w:right="720" w:bottom="51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BA6" w:rsidRDefault="00B53BA6" w:rsidP="009F0FD9">
      <w:pPr>
        <w:spacing w:after="0" w:line="240" w:lineRule="auto"/>
      </w:pPr>
      <w:r>
        <w:separator/>
      </w:r>
    </w:p>
  </w:endnote>
  <w:endnote w:type="continuationSeparator" w:id="0">
    <w:p w:rsidR="00B53BA6" w:rsidRDefault="00B53BA6" w:rsidP="009F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onotype Corsiva">
    <w:altName w:val="Courier New"/>
    <w:charset w:val="CC"/>
    <w:family w:val="script"/>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600766"/>
      <w:docPartObj>
        <w:docPartGallery w:val="Page Numbers (Bottom of Page)"/>
        <w:docPartUnique/>
      </w:docPartObj>
    </w:sdtPr>
    <w:sdtEndPr>
      <w:rPr>
        <w:sz w:val="18"/>
        <w:szCs w:val="18"/>
      </w:rPr>
    </w:sdtEndPr>
    <w:sdtContent>
      <w:p w:rsidR="00F870CA" w:rsidRPr="00D71329" w:rsidRDefault="00F870CA">
        <w:pPr>
          <w:pStyle w:val="a9"/>
          <w:jc w:val="right"/>
          <w:rPr>
            <w:sz w:val="18"/>
            <w:szCs w:val="18"/>
          </w:rPr>
        </w:pPr>
        <w:r w:rsidRPr="00D71329">
          <w:rPr>
            <w:sz w:val="18"/>
            <w:szCs w:val="18"/>
          </w:rPr>
          <w:fldChar w:fldCharType="begin"/>
        </w:r>
        <w:r w:rsidRPr="00D71329">
          <w:rPr>
            <w:sz w:val="18"/>
            <w:szCs w:val="18"/>
          </w:rPr>
          <w:instrText>PAGE   \* MERGEFORMAT</w:instrText>
        </w:r>
        <w:r w:rsidRPr="00D71329">
          <w:rPr>
            <w:sz w:val="18"/>
            <w:szCs w:val="18"/>
          </w:rPr>
          <w:fldChar w:fldCharType="separate"/>
        </w:r>
        <w:r w:rsidR="00050160">
          <w:rPr>
            <w:noProof/>
            <w:sz w:val="18"/>
            <w:szCs w:val="18"/>
          </w:rPr>
          <w:t>48</w:t>
        </w:r>
        <w:r w:rsidRPr="00D71329">
          <w:rPr>
            <w:sz w:val="18"/>
            <w:szCs w:val="18"/>
          </w:rPr>
          <w:fldChar w:fldCharType="end"/>
        </w:r>
      </w:p>
    </w:sdtContent>
  </w:sdt>
  <w:p w:rsidR="00F870CA" w:rsidRDefault="00F870CA"/>
  <w:p w:rsidR="00F870CA" w:rsidRDefault="00F870CA"/>
  <w:p w:rsidR="00F870CA" w:rsidRDefault="00F870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BA6" w:rsidRDefault="00B53BA6" w:rsidP="009F0FD9">
      <w:pPr>
        <w:spacing w:after="0" w:line="240" w:lineRule="auto"/>
      </w:pPr>
      <w:r>
        <w:separator/>
      </w:r>
    </w:p>
  </w:footnote>
  <w:footnote w:type="continuationSeparator" w:id="0">
    <w:p w:rsidR="00B53BA6" w:rsidRDefault="00B53BA6" w:rsidP="009F0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27D"/>
    <w:multiLevelType w:val="hybridMultilevel"/>
    <w:tmpl w:val="F526579A"/>
    <w:lvl w:ilvl="0" w:tplc="1F6E4758">
      <w:start w:val="1"/>
      <w:numFmt w:val="decimal"/>
      <w:lvlText w:val="%1."/>
      <w:lvlJc w:val="left"/>
      <w:pPr>
        <w:tabs>
          <w:tab w:val="num" w:pos="1021"/>
        </w:tabs>
        <w:ind w:left="0" w:firstLine="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241FA"/>
    <w:multiLevelType w:val="hybridMultilevel"/>
    <w:tmpl w:val="8DF8CEC8"/>
    <w:lvl w:ilvl="0" w:tplc="8E061F74">
      <w:start w:val="1"/>
      <w:numFmt w:val="decimal"/>
      <w:lvlText w:val="%1)"/>
      <w:lvlJc w:val="left"/>
      <w:pPr>
        <w:tabs>
          <w:tab w:val="num" w:pos="1134"/>
        </w:tabs>
        <w:ind w:left="0" w:firstLine="709"/>
      </w:pPr>
      <w:rPr>
        <w:rFonts w:hint="default"/>
        <w:i w:val="0"/>
        <w:sz w:val="22"/>
        <w:szCs w:val="22"/>
      </w:rPr>
    </w:lvl>
    <w:lvl w:ilvl="1" w:tplc="10968E46">
      <w:start w:val="2"/>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7F6811"/>
    <w:multiLevelType w:val="multilevel"/>
    <w:tmpl w:val="1040E01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90C4AED"/>
    <w:multiLevelType w:val="hybridMultilevel"/>
    <w:tmpl w:val="764CB57E"/>
    <w:lvl w:ilvl="0" w:tplc="79B0E854">
      <w:start w:val="1"/>
      <w:numFmt w:val="decimal"/>
      <w:lvlText w:val="%1."/>
      <w:lvlJc w:val="left"/>
      <w:pPr>
        <w:ind w:left="2118" w:hanging="360"/>
      </w:pPr>
      <w:rPr>
        <w:rFonts w:hint="default"/>
      </w:rPr>
    </w:lvl>
    <w:lvl w:ilvl="1" w:tplc="04190019" w:tentative="1">
      <w:start w:val="1"/>
      <w:numFmt w:val="lowerLetter"/>
      <w:lvlText w:val="%2."/>
      <w:lvlJc w:val="left"/>
      <w:pPr>
        <w:ind w:left="2838" w:hanging="360"/>
      </w:pPr>
    </w:lvl>
    <w:lvl w:ilvl="2" w:tplc="0419001B" w:tentative="1">
      <w:start w:val="1"/>
      <w:numFmt w:val="lowerRoman"/>
      <w:lvlText w:val="%3."/>
      <w:lvlJc w:val="right"/>
      <w:pPr>
        <w:ind w:left="3558" w:hanging="180"/>
      </w:pPr>
    </w:lvl>
    <w:lvl w:ilvl="3" w:tplc="0419000F" w:tentative="1">
      <w:start w:val="1"/>
      <w:numFmt w:val="decimal"/>
      <w:lvlText w:val="%4."/>
      <w:lvlJc w:val="left"/>
      <w:pPr>
        <w:ind w:left="4278" w:hanging="360"/>
      </w:pPr>
    </w:lvl>
    <w:lvl w:ilvl="4" w:tplc="04190019" w:tentative="1">
      <w:start w:val="1"/>
      <w:numFmt w:val="lowerLetter"/>
      <w:lvlText w:val="%5."/>
      <w:lvlJc w:val="left"/>
      <w:pPr>
        <w:ind w:left="4998" w:hanging="360"/>
      </w:pPr>
    </w:lvl>
    <w:lvl w:ilvl="5" w:tplc="0419001B" w:tentative="1">
      <w:start w:val="1"/>
      <w:numFmt w:val="lowerRoman"/>
      <w:lvlText w:val="%6."/>
      <w:lvlJc w:val="right"/>
      <w:pPr>
        <w:ind w:left="5718" w:hanging="180"/>
      </w:pPr>
    </w:lvl>
    <w:lvl w:ilvl="6" w:tplc="0419000F" w:tentative="1">
      <w:start w:val="1"/>
      <w:numFmt w:val="decimal"/>
      <w:lvlText w:val="%7."/>
      <w:lvlJc w:val="left"/>
      <w:pPr>
        <w:ind w:left="6438" w:hanging="360"/>
      </w:pPr>
    </w:lvl>
    <w:lvl w:ilvl="7" w:tplc="04190019" w:tentative="1">
      <w:start w:val="1"/>
      <w:numFmt w:val="lowerLetter"/>
      <w:lvlText w:val="%8."/>
      <w:lvlJc w:val="left"/>
      <w:pPr>
        <w:ind w:left="7158" w:hanging="360"/>
      </w:pPr>
    </w:lvl>
    <w:lvl w:ilvl="8" w:tplc="0419001B" w:tentative="1">
      <w:start w:val="1"/>
      <w:numFmt w:val="lowerRoman"/>
      <w:lvlText w:val="%9."/>
      <w:lvlJc w:val="right"/>
      <w:pPr>
        <w:ind w:left="7878" w:hanging="180"/>
      </w:pPr>
    </w:lvl>
  </w:abstractNum>
  <w:abstractNum w:abstractNumId="4" w15:restartNumberingAfterBreak="0">
    <w:nsid w:val="09E71A62"/>
    <w:multiLevelType w:val="hybridMultilevel"/>
    <w:tmpl w:val="3210D8E2"/>
    <w:lvl w:ilvl="0" w:tplc="9F5281B2">
      <w:start w:val="1"/>
      <w:numFmt w:val="decimal"/>
      <w:lvlText w:val="%1."/>
      <w:lvlJc w:val="left"/>
      <w:pPr>
        <w:tabs>
          <w:tab w:val="num" w:pos="1134"/>
        </w:tabs>
        <w:ind w:left="0" w:firstLine="709"/>
      </w:pPr>
      <w:rPr>
        <w:rFonts w:hint="default"/>
      </w:rPr>
    </w:lvl>
    <w:lvl w:ilvl="1" w:tplc="1EECA37A">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CE726E8"/>
    <w:multiLevelType w:val="multilevel"/>
    <w:tmpl w:val="B80C1DF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E1B4995"/>
    <w:multiLevelType w:val="hybridMultilevel"/>
    <w:tmpl w:val="4ECE8882"/>
    <w:lvl w:ilvl="0" w:tplc="7F822BB2">
      <w:start w:val="1"/>
      <w:numFmt w:val="decimal"/>
      <w:lvlText w:val="%1)"/>
      <w:lvlJc w:val="left"/>
      <w:pPr>
        <w:tabs>
          <w:tab w:val="num" w:pos="1134"/>
        </w:tabs>
        <w:ind w:left="0" w:firstLine="709"/>
      </w:pPr>
      <w:rPr>
        <w:rFonts w:hint="default"/>
      </w:rPr>
    </w:lvl>
    <w:lvl w:ilvl="1" w:tplc="7CFEA0E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460688F"/>
    <w:multiLevelType w:val="hybridMultilevel"/>
    <w:tmpl w:val="89760B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7820AC"/>
    <w:multiLevelType w:val="multilevel"/>
    <w:tmpl w:val="927AFEAA"/>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B59656B"/>
    <w:multiLevelType w:val="hybridMultilevel"/>
    <w:tmpl w:val="B7A23AA8"/>
    <w:lvl w:ilvl="0" w:tplc="71069740">
      <w:start w:val="1"/>
      <w:numFmt w:val="decimal"/>
      <w:lvlText w:val="%1)"/>
      <w:lvlJc w:val="left"/>
      <w:pPr>
        <w:tabs>
          <w:tab w:val="num" w:pos="1135"/>
        </w:tabs>
        <w:ind w:left="1" w:firstLine="709"/>
      </w:pPr>
      <w:rPr>
        <w:rFonts w:hint="default"/>
      </w:rPr>
    </w:lvl>
    <w:lvl w:ilvl="1" w:tplc="04190019">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10" w15:restartNumberingAfterBreak="0">
    <w:nsid w:val="212E2601"/>
    <w:multiLevelType w:val="hybridMultilevel"/>
    <w:tmpl w:val="6AD03D24"/>
    <w:lvl w:ilvl="0" w:tplc="3F3674E0">
      <w:start w:val="1"/>
      <w:numFmt w:val="decimal"/>
      <w:lvlText w:val="%1."/>
      <w:lvlJc w:val="left"/>
      <w:pPr>
        <w:tabs>
          <w:tab w:val="num" w:pos="1134"/>
        </w:tabs>
        <w:ind w:left="0" w:firstLine="709"/>
      </w:pPr>
      <w:rPr>
        <w:rFonts w:hint="default"/>
      </w:rPr>
    </w:lvl>
    <w:lvl w:ilvl="1" w:tplc="B76AFFBE">
      <w:start w:val="1"/>
      <w:numFmt w:val="decimal"/>
      <w:lvlText w:val="%2."/>
      <w:lvlJc w:val="left"/>
      <w:pPr>
        <w:tabs>
          <w:tab w:val="num" w:pos="1134"/>
        </w:tabs>
        <w:ind w:left="0" w:firstLine="709"/>
      </w:pPr>
      <w:rPr>
        <w:rFonts w:hint="default"/>
      </w:rPr>
    </w:lvl>
    <w:lvl w:ilvl="2" w:tplc="0BD077D6">
      <w:start w:val="1"/>
      <w:numFmt w:val="decimal"/>
      <w:lvlText w:val="%3)"/>
      <w:lvlJc w:val="left"/>
      <w:pPr>
        <w:ind w:left="1069"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22929DE"/>
    <w:multiLevelType w:val="multilevel"/>
    <w:tmpl w:val="AB00A792"/>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C353D7"/>
    <w:multiLevelType w:val="hybridMultilevel"/>
    <w:tmpl w:val="234EF026"/>
    <w:lvl w:ilvl="0" w:tplc="9808192E">
      <w:start w:val="1"/>
      <w:numFmt w:val="decimal"/>
      <w:lvlText w:val="%1."/>
      <w:lvlJc w:val="left"/>
      <w:pPr>
        <w:tabs>
          <w:tab w:val="num" w:pos="1134"/>
        </w:tabs>
        <w:ind w:left="0" w:firstLine="709"/>
      </w:pPr>
      <w:rPr>
        <w:rFonts w:hint="default"/>
      </w:rPr>
    </w:lvl>
    <w:lvl w:ilvl="1" w:tplc="F0BC1930">
      <w:start w:val="1"/>
      <w:numFmt w:val="decimal"/>
      <w:lvlText w:val="%2)"/>
      <w:lvlJc w:val="left"/>
      <w:pPr>
        <w:tabs>
          <w:tab w:val="num" w:pos="1134"/>
        </w:tabs>
        <w:ind w:left="0" w:firstLine="709"/>
      </w:pPr>
      <w:rPr>
        <w:rFonts w:hint="default"/>
      </w:rPr>
    </w:lvl>
    <w:lvl w:ilvl="2" w:tplc="D926079C">
      <w:start w:val="1"/>
      <w:numFmt w:val="decimal"/>
      <w:lvlText w:val="%3)"/>
      <w:lvlJc w:val="left"/>
      <w:pPr>
        <w:tabs>
          <w:tab w:val="num" w:pos="3030"/>
        </w:tabs>
        <w:ind w:left="3030" w:hanging="10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3FA6A26"/>
    <w:multiLevelType w:val="hybridMultilevel"/>
    <w:tmpl w:val="1F22D9DA"/>
    <w:lvl w:ilvl="0" w:tplc="F978015A">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4" w15:restartNumberingAfterBreak="0">
    <w:nsid w:val="2759437B"/>
    <w:multiLevelType w:val="multilevel"/>
    <w:tmpl w:val="35AC819A"/>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2D902DAA"/>
    <w:multiLevelType w:val="multilevel"/>
    <w:tmpl w:val="A0A200AA"/>
    <w:lvl w:ilvl="0">
      <w:start w:val="1"/>
      <w:numFmt w:val="decimal"/>
      <w:lvlText w:val="1.%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2DC9441B"/>
    <w:multiLevelType w:val="hybridMultilevel"/>
    <w:tmpl w:val="BC406A8C"/>
    <w:lvl w:ilvl="0" w:tplc="63FA0C28">
      <w:start w:val="1"/>
      <w:numFmt w:val="decimal"/>
      <w:lvlText w:val="%1."/>
      <w:lvlJc w:val="left"/>
      <w:pPr>
        <w:tabs>
          <w:tab w:val="num" w:pos="1134"/>
        </w:tabs>
        <w:ind w:left="0" w:firstLine="709"/>
      </w:pPr>
      <w:rPr>
        <w:rFonts w:hint="default"/>
      </w:rPr>
    </w:lvl>
    <w:lvl w:ilvl="1" w:tplc="C972AA2A">
      <w:start w:val="1"/>
      <w:numFmt w:val="russianLower"/>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F7D084A"/>
    <w:multiLevelType w:val="multilevel"/>
    <w:tmpl w:val="89003BD0"/>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30BF57E9"/>
    <w:multiLevelType w:val="multilevel"/>
    <w:tmpl w:val="A8DEFB06"/>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35955E4F"/>
    <w:multiLevelType w:val="multilevel"/>
    <w:tmpl w:val="23BE8CC4"/>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35B35746"/>
    <w:multiLevelType w:val="multilevel"/>
    <w:tmpl w:val="A46C31FC"/>
    <w:lvl w:ilvl="0">
      <w:start w:val="2"/>
      <w:numFmt w:val="decimal"/>
      <w:lvlText w:val="%1."/>
      <w:lvlJc w:val="left"/>
      <w:pPr>
        <w:tabs>
          <w:tab w:val="num" w:pos="1290"/>
        </w:tabs>
        <w:ind w:left="1290" w:hanging="360"/>
      </w:pPr>
      <w:rPr>
        <w:b/>
      </w:r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21" w15:restartNumberingAfterBreak="0">
    <w:nsid w:val="36910EE5"/>
    <w:multiLevelType w:val="hybridMultilevel"/>
    <w:tmpl w:val="2D8A51B4"/>
    <w:lvl w:ilvl="0" w:tplc="7074809A">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75C0D96"/>
    <w:multiLevelType w:val="multilevel"/>
    <w:tmpl w:val="ECC01AF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9453A40"/>
    <w:multiLevelType w:val="multilevel"/>
    <w:tmpl w:val="BF7A5FB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A8B2B9B"/>
    <w:multiLevelType w:val="multilevel"/>
    <w:tmpl w:val="CA34D59A"/>
    <w:lvl w:ilvl="0">
      <w:start w:val="1"/>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E7C5BF4"/>
    <w:multiLevelType w:val="multilevel"/>
    <w:tmpl w:val="E50C7EA8"/>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E854485"/>
    <w:multiLevelType w:val="multilevel"/>
    <w:tmpl w:val="C4C8C5B8"/>
    <w:lvl w:ilvl="0">
      <w:start w:val="2"/>
      <w:numFmt w:val="decimal"/>
      <w:lvlText w:val="2.%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3EAC0DEE"/>
    <w:multiLevelType w:val="hybridMultilevel"/>
    <w:tmpl w:val="9DB4A472"/>
    <w:lvl w:ilvl="0" w:tplc="67FA3CEC">
      <w:start w:val="2"/>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3EFE586A"/>
    <w:multiLevelType w:val="hybridMultilevel"/>
    <w:tmpl w:val="B164ED1E"/>
    <w:lvl w:ilvl="0" w:tplc="A9A0E55C">
      <w:start w:val="1"/>
      <w:numFmt w:val="decimal"/>
      <w:lvlText w:val="%1."/>
      <w:lvlJc w:val="left"/>
      <w:pPr>
        <w:tabs>
          <w:tab w:val="num" w:pos="1021"/>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1CC02BA"/>
    <w:multiLevelType w:val="hybridMultilevel"/>
    <w:tmpl w:val="9E56DC8E"/>
    <w:lvl w:ilvl="0" w:tplc="C3C60DE6">
      <w:start w:val="1"/>
      <w:numFmt w:val="decimal"/>
      <w:lvlText w:val="%1."/>
      <w:lvlJc w:val="left"/>
      <w:pPr>
        <w:tabs>
          <w:tab w:val="num" w:pos="1134"/>
        </w:tabs>
        <w:ind w:left="0" w:firstLine="709"/>
      </w:pPr>
    </w:lvl>
    <w:lvl w:ilvl="1" w:tplc="586471A6">
      <w:start w:val="1"/>
      <w:numFmt w:val="decimal"/>
      <w:lvlText w:val="%2."/>
      <w:lvlJc w:val="left"/>
      <w:pPr>
        <w:tabs>
          <w:tab w:val="num" w:pos="1134"/>
        </w:tabs>
        <w:ind w:left="0" w:firstLine="709"/>
      </w:pPr>
    </w:lvl>
    <w:lvl w:ilvl="2" w:tplc="B9884D9A">
      <w:start w:val="1"/>
      <w:numFmt w:val="russianLower"/>
      <w:lvlText w:val="%3)"/>
      <w:lvlJc w:val="left"/>
      <w:pPr>
        <w:tabs>
          <w:tab w:val="num" w:pos="1134"/>
        </w:tabs>
        <w:ind w:left="0" w:firstLine="709"/>
      </w:pPr>
    </w:lvl>
    <w:lvl w:ilvl="3" w:tplc="9EFEF53C">
      <w:start w:val="2"/>
      <w:numFmt w:val="decimal"/>
      <w:lvlText w:val="%4."/>
      <w:lvlJc w:val="left"/>
      <w:pPr>
        <w:tabs>
          <w:tab w:val="num" w:pos="1134"/>
        </w:tabs>
        <w:ind w:left="0" w:firstLine="709"/>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2D51A6A"/>
    <w:multiLevelType w:val="hybridMultilevel"/>
    <w:tmpl w:val="F5A2F3BE"/>
    <w:lvl w:ilvl="0" w:tplc="E272F150">
      <w:start w:val="1"/>
      <w:numFmt w:val="decimal"/>
      <w:lvlText w:val="%1."/>
      <w:lvlJc w:val="left"/>
      <w:pPr>
        <w:tabs>
          <w:tab w:val="num" w:pos="1021"/>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7955FDF"/>
    <w:multiLevelType w:val="hybridMultilevel"/>
    <w:tmpl w:val="22849992"/>
    <w:lvl w:ilvl="0" w:tplc="1F6E4758">
      <w:start w:val="1"/>
      <w:numFmt w:val="decimal"/>
      <w:lvlText w:val="%1."/>
      <w:lvlJc w:val="left"/>
      <w:pPr>
        <w:tabs>
          <w:tab w:val="num" w:pos="1021"/>
        </w:tabs>
        <w:ind w:left="0" w:firstLine="709"/>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A904C59"/>
    <w:multiLevelType w:val="multilevel"/>
    <w:tmpl w:val="7D0A6B48"/>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sz w:val="22"/>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50D963BB"/>
    <w:multiLevelType w:val="hybridMultilevel"/>
    <w:tmpl w:val="A8CE8716"/>
    <w:lvl w:ilvl="0" w:tplc="5824C90A">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2E5664A"/>
    <w:multiLevelType w:val="multilevel"/>
    <w:tmpl w:val="FE8040B6"/>
    <w:lvl w:ilvl="0">
      <w:start w:val="2"/>
      <w:numFmt w:val="decimal"/>
      <w:lvlText w:val="2.%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53965EC9"/>
    <w:multiLevelType w:val="hybridMultilevel"/>
    <w:tmpl w:val="25EA0B6C"/>
    <w:lvl w:ilvl="0" w:tplc="FA5C59AC">
      <w:start w:val="1"/>
      <w:numFmt w:val="decimal"/>
      <w:lvlText w:val="%1."/>
      <w:lvlJc w:val="left"/>
      <w:pPr>
        <w:tabs>
          <w:tab w:val="num" w:pos="1134"/>
        </w:tabs>
        <w:ind w:left="0" w:firstLine="709"/>
      </w:pPr>
      <w:rPr>
        <w:rFonts w:hint="default"/>
      </w:rPr>
    </w:lvl>
    <w:lvl w:ilvl="1" w:tplc="164806B6">
      <w:start w:val="1"/>
      <w:numFmt w:val="decimal"/>
      <w:lvlText w:val="%2."/>
      <w:lvlJc w:val="left"/>
      <w:pPr>
        <w:tabs>
          <w:tab w:val="num" w:pos="1134"/>
        </w:tabs>
        <w:ind w:left="0" w:firstLine="709"/>
      </w:pPr>
      <w:rPr>
        <w:rFonts w:hint="default"/>
      </w:rPr>
    </w:lvl>
    <w:lvl w:ilvl="2" w:tplc="C5E8CAE2">
      <w:start w:val="1"/>
      <w:numFmt w:val="decimal"/>
      <w:lvlText w:val="%3."/>
      <w:lvlJc w:val="left"/>
      <w:pPr>
        <w:tabs>
          <w:tab w:val="num" w:pos="1134"/>
        </w:tabs>
        <w:ind w:left="0" w:firstLine="709"/>
      </w:pPr>
      <w:rPr>
        <w:rFonts w:hint="default"/>
      </w:rPr>
    </w:lvl>
    <w:lvl w:ilvl="3" w:tplc="0AF80D78">
      <w:start w:val="1"/>
      <w:numFmt w:val="russianLower"/>
      <w:lvlText w:val="%4)"/>
      <w:lvlJc w:val="left"/>
      <w:pPr>
        <w:tabs>
          <w:tab w:val="num" w:pos="1134"/>
        </w:tabs>
        <w:ind w:left="0" w:firstLine="709"/>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29D7BF4"/>
    <w:multiLevelType w:val="hybridMultilevel"/>
    <w:tmpl w:val="1DFC9124"/>
    <w:lvl w:ilvl="0" w:tplc="A2BEF308">
      <w:start w:val="1"/>
      <w:numFmt w:val="decimal"/>
      <w:lvlText w:val="%1."/>
      <w:lvlJc w:val="left"/>
      <w:pPr>
        <w:tabs>
          <w:tab w:val="num" w:pos="1134"/>
        </w:tabs>
        <w:ind w:left="0" w:firstLine="709"/>
      </w:pPr>
    </w:lvl>
    <w:lvl w:ilvl="1" w:tplc="BB9E3536">
      <w:start w:val="1"/>
      <w:numFmt w:val="decimal"/>
      <w:lvlText w:val="%2)"/>
      <w:lvlJc w:val="left"/>
      <w:pPr>
        <w:tabs>
          <w:tab w:val="num" w:pos="1134"/>
        </w:tabs>
        <w:ind w:left="0" w:firstLine="709"/>
      </w:pPr>
    </w:lvl>
    <w:lvl w:ilvl="2" w:tplc="97040D92">
      <w:start w:val="1"/>
      <w:numFmt w:val="bullet"/>
      <w:lvlText w:val=""/>
      <w:lvlJc w:val="left"/>
      <w:pPr>
        <w:tabs>
          <w:tab w:val="num" w:pos="1134"/>
        </w:tabs>
        <w:ind w:left="0" w:firstLine="709"/>
      </w:pPr>
      <w:rPr>
        <w:rFonts w:ascii="Symbol" w:hAnsi="Symbol" w:hint="default"/>
      </w:rPr>
    </w:lvl>
    <w:lvl w:ilvl="3" w:tplc="7B76E798">
      <w:start w:val="3"/>
      <w:numFmt w:val="decimal"/>
      <w:lvlText w:val="%4."/>
      <w:lvlJc w:val="left"/>
      <w:pPr>
        <w:tabs>
          <w:tab w:val="num" w:pos="1134"/>
        </w:tabs>
        <w:ind w:left="0" w:firstLine="709"/>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49875B1"/>
    <w:multiLevelType w:val="multilevel"/>
    <w:tmpl w:val="93BAF582"/>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542655F"/>
    <w:multiLevelType w:val="multilevel"/>
    <w:tmpl w:val="34E6D9AA"/>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65EC61A5"/>
    <w:multiLevelType w:val="multilevel"/>
    <w:tmpl w:val="5CA0D30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67A20A01"/>
    <w:multiLevelType w:val="hybridMultilevel"/>
    <w:tmpl w:val="0C9AD57E"/>
    <w:lvl w:ilvl="0" w:tplc="A120E334">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81B1C50"/>
    <w:multiLevelType w:val="multilevel"/>
    <w:tmpl w:val="9BB620FC"/>
    <w:lvl w:ilvl="0">
      <w:start w:val="27"/>
      <w:numFmt w:val="decimal"/>
      <w:lvlText w:val="%1"/>
      <w:lvlJc w:val="left"/>
      <w:pPr>
        <w:tabs>
          <w:tab w:val="num" w:pos="7785"/>
        </w:tabs>
        <w:ind w:left="7785" w:hanging="7785"/>
      </w:pPr>
      <w:rPr>
        <w:rFonts w:hint="default"/>
      </w:rPr>
    </w:lvl>
    <w:lvl w:ilvl="1">
      <w:start w:val="7"/>
      <w:numFmt w:val="decimalZero"/>
      <w:lvlText w:val="%1.%2"/>
      <w:lvlJc w:val="left"/>
      <w:pPr>
        <w:tabs>
          <w:tab w:val="num" w:pos="7785"/>
        </w:tabs>
        <w:ind w:left="7785" w:hanging="7785"/>
      </w:pPr>
      <w:rPr>
        <w:rFonts w:hint="default"/>
      </w:rPr>
    </w:lvl>
    <w:lvl w:ilvl="2">
      <w:start w:val="2009"/>
      <w:numFmt w:val="decimal"/>
      <w:lvlText w:val="%1.%2.%3"/>
      <w:lvlJc w:val="left"/>
      <w:pPr>
        <w:tabs>
          <w:tab w:val="num" w:pos="7785"/>
        </w:tabs>
        <w:ind w:left="7785" w:hanging="7785"/>
      </w:pPr>
      <w:rPr>
        <w:rFonts w:hint="default"/>
      </w:rPr>
    </w:lvl>
    <w:lvl w:ilvl="3">
      <w:start w:val="1"/>
      <w:numFmt w:val="decimal"/>
      <w:lvlText w:val="%1.%2.%3.%4"/>
      <w:lvlJc w:val="left"/>
      <w:pPr>
        <w:tabs>
          <w:tab w:val="num" w:pos="7785"/>
        </w:tabs>
        <w:ind w:left="7785" w:hanging="7785"/>
      </w:pPr>
      <w:rPr>
        <w:rFonts w:hint="default"/>
      </w:rPr>
    </w:lvl>
    <w:lvl w:ilvl="4">
      <w:start w:val="1"/>
      <w:numFmt w:val="decimal"/>
      <w:lvlText w:val="%1.%2.%3.%4.%5"/>
      <w:lvlJc w:val="left"/>
      <w:pPr>
        <w:tabs>
          <w:tab w:val="num" w:pos="7785"/>
        </w:tabs>
        <w:ind w:left="7785" w:hanging="7785"/>
      </w:pPr>
      <w:rPr>
        <w:rFonts w:hint="default"/>
      </w:rPr>
    </w:lvl>
    <w:lvl w:ilvl="5">
      <w:start w:val="1"/>
      <w:numFmt w:val="decimal"/>
      <w:lvlText w:val="%1.%2.%3.%4.%5.%6"/>
      <w:lvlJc w:val="left"/>
      <w:pPr>
        <w:tabs>
          <w:tab w:val="num" w:pos="7785"/>
        </w:tabs>
        <w:ind w:left="7785" w:hanging="7785"/>
      </w:pPr>
      <w:rPr>
        <w:rFonts w:hint="default"/>
      </w:rPr>
    </w:lvl>
    <w:lvl w:ilvl="6">
      <w:start w:val="1"/>
      <w:numFmt w:val="decimal"/>
      <w:lvlText w:val="%1.%2.%3.%4.%5.%6.%7"/>
      <w:lvlJc w:val="left"/>
      <w:pPr>
        <w:tabs>
          <w:tab w:val="num" w:pos="7785"/>
        </w:tabs>
        <w:ind w:left="7785" w:hanging="7785"/>
      </w:pPr>
      <w:rPr>
        <w:rFonts w:hint="default"/>
      </w:rPr>
    </w:lvl>
    <w:lvl w:ilvl="7">
      <w:start w:val="1"/>
      <w:numFmt w:val="decimal"/>
      <w:lvlText w:val="%1.%2.%3.%4.%5.%6.%7.%8"/>
      <w:lvlJc w:val="left"/>
      <w:pPr>
        <w:tabs>
          <w:tab w:val="num" w:pos="7785"/>
        </w:tabs>
        <w:ind w:left="7785" w:hanging="7785"/>
      </w:pPr>
      <w:rPr>
        <w:rFonts w:hint="default"/>
      </w:rPr>
    </w:lvl>
    <w:lvl w:ilvl="8">
      <w:start w:val="1"/>
      <w:numFmt w:val="decimal"/>
      <w:lvlText w:val="%1.%2.%3.%4.%5.%6.%7.%8.%9"/>
      <w:lvlJc w:val="left"/>
      <w:pPr>
        <w:tabs>
          <w:tab w:val="num" w:pos="7785"/>
        </w:tabs>
        <w:ind w:left="7785" w:hanging="7785"/>
      </w:pPr>
      <w:rPr>
        <w:rFonts w:hint="default"/>
      </w:rPr>
    </w:lvl>
  </w:abstractNum>
  <w:abstractNum w:abstractNumId="42" w15:restartNumberingAfterBreak="0">
    <w:nsid w:val="701479DF"/>
    <w:multiLevelType w:val="multilevel"/>
    <w:tmpl w:val="6F7A13E0"/>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73EA2DD3"/>
    <w:multiLevelType w:val="multilevel"/>
    <w:tmpl w:val="5ECC53B8"/>
    <w:lvl w:ilvl="0">
      <w:start w:val="27"/>
      <w:numFmt w:val="decimal"/>
      <w:lvlText w:val="%1"/>
      <w:lvlJc w:val="left"/>
      <w:pPr>
        <w:ind w:left="810" w:hanging="810"/>
      </w:pPr>
      <w:rPr>
        <w:rFonts w:hint="default"/>
      </w:rPr>
    </w:lvl>
    <w:lvl w:ilvl="1">
      <w:start w:val="7"/>
      <w:numFmt w:val="decimalZero"/>
      <w:lvlText w:val="%1.%2"/>
      <w:lvlJc w:val="left"/>
      <w:pPr>
        <w:ind w:left="810" w:hanging="810"/>
      </w:pPr>
      <w:rPr>
        <w:rFonts w:hint="default"/>
      </w:rPr>
    </w:lvl>
    <w:lvl w:ilvl="2">
      <w:start w:val="2009"/>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810" w:hanging="81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6E467DF"/>
    <w:multiLevelType w:val="multilevel"/>
    <w:tmpl w:val="4D04F50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76E75336"/>
    <w:multiLevelType w:val="multilevel"/>
    <w:tmpl w:val="A0848DD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15:restartNumberingAfterBreak="0">
    <w:nsid w:val="7C867AF4"/>
    <w:multiLevelType w:val="hybridMultilevel"/>
    <w:tmpl w:val="FD3CB170"/>
    <w:lvl w:ilvl="0" w:tplc="F54AB420">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CF06537"/>
    <w:multiLevelType w:val="multilevel"/>
    <w:tmpl w:val="C9F8BBD6"/>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7"/>
  </w:num>
  <w:num w:numId="2">
    <w:abstractNumId w:val="16"/>
  </w:num>
  <w:num w:numId="3">
    <w:abstractNumId w:val="4"/>
  </w:num>
  <w:num w:numId="4">
    <w:abstractNumId w:val="46"/>
  </w:num>
  <w:num w:numId="5">
    <w:abstractNumId w:val="36"/>
  </w:num>
  <w:num w:numId="6">
    <w:abstractNumId w:val="9"/>
  </w:num>
  <w:num w:numId="7">
    <w:abstractNumId w:val="12"/>
  </w:num>
  <w:num w:numId="8">
    <w:abstractNumId w:val="10"/>
  </w:num>
  <w:num w:numId="9">
    <w:abstractNumId w:val="29"/>
  </w:num>
  <w:num w:numId="10">
    <w:abstractNumId w:val="35"/>
  </w:num>
  <w:num w:numId="11">
    <w:abstractNumId w:val="40"/>
  </w:num>
  <w:num w:numId="12">
    <w:abstractNumId w:val="30"/>
  </w:num>
  <w:num w:numId="13">
    <w:abstractNumId w:val="21"/>
  </w:num>
  <w:num w:numId="14">
    <w:abstractNumId w:val="33"/>
  </w:num>
  <w:num w:numId="15">
    <w:abstractNumId w:val="6"/>
  </w:num>
  <w:num w:numId="16">
    <w:abstractNumId w:val="28"/>
  </w:num>
  <w:num w:numId="17">
    <w:abstractNumId w:val="1"/>
  </w:num>
  <w:num w:numId="18">
    <w:abstractNumId w:val="31"/>
  </w:num>
  <w:num w:numId="19">
    <w:abstractNumId w:val="0"/>
  </w:num>
  <w:num w:numId="20">
    <w:abstractNumId w:val="13"/>
  </w:num>
  <w:num w:numId="21">
    <w:abstractNumId w:val="20"/>
  </w:num>
  <w:num w:numId="22">
    <w:abstractNumId w:val="41"/>
  </w:num>
  <w:num w:numId="23">
    <w:abstractNumId w:val="43"/>
  </w:num>
  <w:num w:numId="24">
    <w:abstractNumId w:val="3"/>
  </w:num>
  <w:num w:numId="25">
    <w:abstractNumId w:val="32"/>
  </w:num>
  <w:num w:numId="26">
    <w:abstractNumId w:val="8"/>
  </w:num>
  <w:num w:numId="27">
    <w:abstractNumId w:val="23"/>
  </w:num>
  <w:num w:numId="28">
    <w:abstractNumId w:val="37"/>
  </w:num>
  <w:num w:numId="29">
    <w:abstractNumId w:val="2"/>
  </w:num>
  <w:num w:numId="30">
    <w:abstractNumId w:val="5"/>
  </w:num>
  <w:num w:numId="31">
    <w:abstractNumId w:val="34"/>
  </w:num>
  <w:num w:numId="32">
    <w:abstractNumId w:val="39"/>
  </w:num>
  <w:num w:numId="33">
    <w:abstractNumId w:val="19"/>
  </w:num>
  <w:num w:numId="34">
    <w:abstractNumId w:val="42"/>
  </w:num>
  <w:num w:numId="35">
    <w:abstractNumId w:val="47"/>
  </w:num>
  <w:num w:numId="36">
    <w:abstractNumId w:val="15"/>
  </w:num>
  <w:num w:numId="37">
    <w:abstractNumId w:val="18"/>
  </w:num>
  <w:num w:numId="38">
    <w:abstractNumId w:val="44"/>
  </w:num>
  <w:num w:numId="39">
    <w:abstractNumId w:val="17"/>
  </w:num>
  <w:num w:numId="40">
    <w:abstractNumId w:val="14"/>
  </w:num>
  <w:num w:numId="41">
    <w:abstractNumId w:val="22"/>
  </w:num>
  <w:num w:numId="42">
    <w:abstractNumId w:val="45"/>
  </w:num>
  <w:num w:numId="43">
    <w:abstractNumId w:val="26"/>
  </w:num>
  <w:num w:numId="44">
    <w:abstractNumId w:val="38"/>
  </w:num>
  <w:num w:numId="45">
    <w:abstractNumId w:val="25"/>
  </w:num>
  <w:num w:numId="46">
    <w:abstractNumId w:val="27"/>
  </w:num>
  <w:num w:numId="47">
    <w:abstractNumId w:val="24"/>
  </w:num>
  <w:num w:numId="48">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92ECD"/>
    <w:rsid w:val="000154F1"/>
    <w:rsid w:val="000279EA"/>
    <w:rsid w:val="00033B12"/>
    <w:rsid w:val="00035735"/>
    <w:rsid w:val="00035F7F"/>
    <w:rsid w:val="00050160"/>
    <w:rsid w:val="000550CE"/>
    <w:rsid w:val="00063BEC"/>
    <w:rsid w:val="000746C5"/>
    <w:rsid w:val="00082F54"/>
    <w:rsid w:val="000A19DD"/>
    <w:rsid w:val="000A62E0"/>
    <w:rsid w:val="000E78E1"/>
    <w:rsid w:val="000F07B7"/>
    <w:rsid w:val="000F7D43"/>
    <w:rsid w:val="00116503"/>
    <w:rsid w:val="00154C45"/>
    <w:rsid w:val="00155925"/>
    <w:rsid w:val="00156B74"/>
    <w:rsid w:val="001616AC"/>
    <w:rsid w:val="00171D13"/>
    <w:rsid w:val="0017577F"/>
    <w:rsid w:val="001A3221"/>
    <w:rsid w:val="001A6A75"/>
    <w:rsid w:val="001E2E59"/>
    <w:rsid w:val="001F1735"/>
    <w:rsid w:val="001F4C1F"/>
    <w:rsid w:val="00217BBC"/>
    <w:rsid w:val="002200F7"/>
    <w:rsid w:val="0022155D"/>
    <w:rsid w:val="002227A1"/>
    <w:rsid w:val="00226D53"/>
    <w:rsid w:val="0025237A"/>
    <w:rsid w:val="00282A99"/>
    <w:rsid w:val="0029058C"/>
    <w:rsid w:val="00290EA6"/>
    <w:rsid w:val="00291F2B"/>
    <w:rsid w:val="002A69A3"/>
    <w:rsid w:val="002B4DB8"/>
    <w:rsid w:val="002B78EA"/>
    <w:rsid w:val="002C0A8D"/>
    <w:rsid w:val="00306BB6"/>
    <w:rsid w:val="00310C38"/>
    <w:rsid w:val="003732F3"/>
    <w:rsid w:val="003A362F"/>
    <w:rsid w:val="003B0473"/>
    <w:rsid w:val="003D36F6"/>
    <w:rsid w:val="004261DF"/>
    <w:rsid w:val="00431F71"/>
    <w:rsid w:val="00444EA9"/>
    <w:rsid w:val="00447252"/>
    <w:rsid w:val="00462772"/>
    <w:rsid w:val="00462E95"/>
    <w:rsid w:val="0047031A"/>
    <w:rsid w:val="00470D0C"/>
    <w:rsid w:val="004773BF"/>
    <w:rsid w:val="00480693"/>
    <w:rsid w:val="004825F8"/>
    <w:rsid w:val="00487562"/>
    <w:rsid w:val="00493027"/>
    <w:rsid w:val="004A4B0B"/>
    <w:rsid w:val="004A7087"/>
    <w:rsid w:val="004D3B61"/>
    <w:rsid w:val="004E4E4D"/>
    <w:rsid w:val="004F6F7E"/>
    <w:rsid w:val="00517463"/>
    <w:rsid w:val="00521C14"/>
    <w:rsid w:val="005222C2"/>
    <w:rsid w:val="00532019"/>
    <w:rsid w:val="0053261B"/>
    <w:rsid w:val="005355DF"/>
    <w:rsid w:val="0055462A"/>
    <w:rsid w:val="00566B65"/>
    <w:rsid w:val="00567DB7"/>
    <w:rsid w:val="005842AF"/>
    <w:rsid w:val="005A4990"/>
    <w:rsid w:val="005C2A42"/>
    <w:rsid w:val="005D2EBE"/>
    <w:rsid w:val="005E174F"/>
    <w:rsid w:val="005E4C8F"/>
    <w:rsid w:val="005E7651"/>
    <w:rsid w:val="005F3603"/>
    <w:rsid w:val="005F4E43"/>
    <w:rsid w:val="006003AD"/>
    <w:rsid w:val="0060224F"/>
    <w:rsid w:val="006048FD"/>
    <w:rsid w:val="006073B9"/>
    <w:rsid w:val="00613579"/>
    <w:rsid w:val="00622541"/>
    <w:rsid w:val="00635CAC"/>
    <w:rsid w:val="00637BAB"/>
    <w:rsid w:val="00657EBF"/>
    <w:rsid w:val="00674B46"/>
    <w:rsid w:val="0068349F"/>
    <w:rsid w:val="006865AC"/>
    <w:rsid w:val="00686C2D"/>
    <w:rsid w:val="006A3496"/>
    <w:rsid w:val="006B284F"/>
    <w:rsid w:val="006D2427"/>
    <w:rsid w:val="006E68F0"/>
    <w:rsid w:val="006F6CE1"/>
    <w:rsid w:val="007038EB"/>
    <w:rsid w:val="00713690"/>
    <w:rsid w:val="00714D71"/>
    <w:rsid w:val="00722307"/>
    <w:rsid w:val="00740801"/>
    <w:rsid w:val="0074781E"/>
    <w:rsid w:val="0075216D"/>
    <w:rsid w:val="00752713"/>
    <w:rsid w:val="0075741E"/>
    <w:rsid w:val="00775A79"/>
    <w:rsid w:val="00784C48"/>
    <w:rsid w:val="007B0F02"/>
    <w:rsid w:val="007B191D"/>
    <w:rsid w:val="007B7DF4"/>
    <w:rsid w:val="007C4704"/>
    <w:rsid w:val="007D1A35"/>
    <w:rsid w:val="007D5B5C"/>
    <w:rsid w:val="007E5EB8"/>
    <w:rsid w:val="00806371"/>
    <w:rsid w:val="00806E61"/>
    <w:rsid w:val="00810732"/>
    <w:rsid w:val="00823B31"/>
    <w:rsid w:val="0084040C"/>
    <w:rsid w:val="00845B62"/>
    <w:rsid w:val="00850A5D"/>
    <w:rsid w:val="00850C07"/>
    <w:rsid w:val="0085712A"/>
    <w:rsid w:val="0086146C"/>
    <w:rsid w:val="008635FD"/>
    <w:rsid w:val="0088267C"/>
    <w:rsid w:val="0088286F"/>
    <w:rsid w:val="008C5398"/>
    <w:rsid w:val="008D3982"/>
    <w:rsid w:val="008E0D6E"/>
    <w:rsid w:val="008E7ADA"/>
    <w:rsid w:val="008E7BB5"/>
    <w:rsid w:val="008F0113"/>
    <w:rsid w:val="0090433A"/>
    <w:rsid w:val="00904B7A"/>
    <w:rsid w:val="00912E1D"/>
    <w:rsid w:val="009166C9"/>
    <w:rsid w:val="00930B78"/>
    <w:rsid w:val="009325FB"/>
    <w:rsid w:val="0096049A"/>
    <w:rsid w:val="009637A0"/>
    <w:rsid w:val="00965CCE"/>
    <w:rsid w:val="00996861"/>
    <w:rsid w:val="009D036B"/>
    <w:rsid w:val="009D0BE6"/>
    <w:rsid w:val="009E4D1D"/>
    <w:rsid w:val="009E5AE8"/>
    <w:rsid w:val="009F0FD9"/>
    <w:rsid w:val="009F13F7"/>
    <w:rsid w:val="00A00256"/>
    <w:rsid w:val="00A03344"/>
    <w:rsid w:val="00A060C0"/>
    <w:rsid w:val="00A10379"/>
    <w:rsid w:val="00A16BD4"/>
    <w:rsid w:val="00A225C4"/>
    <w:rsid w:val="00A319D1"/>
    <w:rsid w:val="00A579AD"/>
    <w:rsid w:val="00A60EF9"/>
    <w:rsid w:val="00A665A0"/>
    <w:rsid w:val="00A744AE"/>
    <w:rsid w:val="00A75E7C"/>
    <w:rsid w:val="00A81D1A"/>
    <w:rsid w:val="00A9178F"/>
    <w:rsid w:val="00AC01FB"/>
    <w:rsid w:val="00AC09AE"/>
    <w:rsid w:val="00AE1859"/>
    <w:rsid w:val="00AE28F6"/>
    <w:rsid w:val="00AE3015"/>
    <w:rsid w:val="00AE4A75"/>
    <w:rsid w:val="00AF77AB"/>
    <w:rsid w:val="00B04527"/>
    <w:rsid w:val="00B06A4C"/>
    <w:rsid w:val="00B11BFF"/>
    <w:rsid w:val="00B13CFB"/>
    <w:rsid w:val="00B204E8"/>
    <w:rsid w:val="00B269E1"/>
    <w:rsid w:val="00B41C69"/>
    <w:rsid w:val="00B53BA6"/>
    <w:rsid w:val="00B53CC6"/>
    <w:rsid w:val="00B62E12"/>
    <w:rsid w:val="00B92543"/>
    <w:rsid w:val="00B92ECD"/>
    <w:rsid w:val="00BB3F48"/>
    <w:rsid w:val="00BE36AF"/>
    <w:rsid w:val="00BE5872"/>
    <w:rsid w:val="00BF3661"/>
    <w:rsid w:val="00C006D4"/>
    <w:rsid w:val="00C01D58"/>
    <w:rsid w:val="00C14FF6"/>
    <w:rsid w:val="00C363B9"/>
    <w:rsid w:val="00C37DDD"/>
    <w:rsid w:val="00C666BE"/>
    <w:rsid w:val="00C961B0"/>
    <w:rsid w:val="00CA202B"/>
    <w:rsid w:val="00CA2C6E"/>
    <w:rsid w:val="00CA67E9"/>
    <w:rsid w:val="00CB3E97"/>
    <w:rsid w:val="00CB5D3F"/>
    <w:rsid w:val="00CD1C88"/>
    <w:rsid w:val="00CD5A85"/>
    <w:rsid w:val="00CE0F67"/>
    <w:rsid w:val="00CE135D"/>
    <w:rsid w:val="00CF5F1C"/>
    <w:rsid w:val="00D07D05"/>
    <w:rsid w:val="00D31834"/>
    <w:rsid w:val="00D32756"/>
    <w:rsid w:val="00D53C4B"/>
    <w:rsid w:val="00D56C6E"/>
    <w:rsid w:val="00D63914"/>
    <w:rsid w:val="00D71329"/>
    <w:rsid w:val="00D72B38"/>
    <w:rsid w:val="00D82194"/>
    <w:rsid w:val="00DB6DA1"/>
    <w:rsid w:val="00DC5AE4"/>
    <w:rsid w:val="00DD320E"/>
    <w:rsid w:val="00DF3D8D"/>
    <w:rsid w:val="00DF41AB"/>
    <w:rsid w:val="00E0295B"/>
    <w:rsid w:val="00E03EFE"/>
    <w:rsid w:val="00E04534"/>
    <w:rsid w:val="00E06448"/>
    <w:rsid w:val="00E1602E"/>
    <w:rsid w:val="00E172D1"/>
    <w:rsid w:val="00E27E79"/>
    <w:rsid w:val="00E4198A"/>
    <w:rsid w:val="00E421DA"/>
    <w:rsid w:val="00E50C24"/>
    <w:rsid w:val="00E566B5"/>
    <w:rsid w:val="00E610BA"/>
    <w:rsid w:val="00E9781D"/>
    <w:rsid w:val="00EA3FDF"/>
    <w:rsid w:val="00EB0F8A"/>
    <w:rsid w:val="00EB201F"/>
    <w:rsid w:val="00F05D66"/>
    <w:rsid w:val="00F10CB5"/>
    <w:rsid w:val="00F30DBD"/>
    <w:rsid w:val="00F31558"/>
    <w:rsid w:val="00F318DF"/>
    <w:rsid w:val="00F51306"/>
    <w:rsid w:val="00F870CA"/>
    <w:rsid w:val="00F872B0"/>
    <w:rsid w:val="00F956AA"/>
    <w:rsid w:val="00F978B5"/>
    <w:rsid w:val="00FC5712"/>
    <w:rsid w:val="00FC6468"/>
    <w:rsid w:val="00FF381F"/>
    <w:rsid w:val="00FF3D34"/>
    <w:rsid w:val="00FF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A6A819-B665-43ED-A34C-DF88A217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DB8"/>
  </w:style>
  <w:style w:type="paragraph" w:styleId="1">
    <w:name w:val="heading 1"/>
    <w:basedOn w:val="a"/>
    <w:next w:val="a"/>
    <w:link w:val="10"/>
    <w:qFormat/>
    <w:rsid w:val="009D0BE6"/>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9D0BE6"/>
    <w:pPr>
      <w:keepNext/>
      <w:spacing w:after="0" w:line="240" w:lineRule="auto"/>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qFormat/>
    <w:rsid w:val="009D0B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D0BE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9D0BE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D0BE6"/>
    <w:pPr>
      <w:keepNext/>
      <w:spacing w:after="0" w:line="240" w:lineRule="auto"/>
      <w:jc w:val="right"/>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9D0BE6"/>
    <w:pPr>
      <w:keepNext/>
      <w:spacing w:after="0" w:line="24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9D0BE6"/>
    <w:pPr>
      <w:keepNext/>
      <w:spacing w:after="0" w:line="240" w:lineRule="auto"/>
      <w:outlineLvl w:val="7"/>
    </w:pPr>
    <w:rPr>
      <w:rFonts w:ascii="Times New Roman" w:eastAsia="Times New Roman" w:hAnsi="Times New Roman" w:cs="Times New Roman"/>
      <w:b/>
      <w:sz w:val="28"/>
      <w:szCs w:val="20"/>
      <w:lang w:eastAsia="ru-RU"/>
    </w:rPr>
  </w:style>
  <w:style w:type="paragraph" w:styleId="9">
    <w:name w:val="heading 9"/>
    <w:basedOn w:val="a"/>
    <w:next w:val="a"/>
    <w:link w:val="90"/>
    <w:qFormat/>
    <w:rsid w:val="009D0BE6"/>
    <w:pPr>
      <w:keepNext/>
      <w:spacing w:after="0" w:line="240" w:lineRule="auto"/>
      <w:outlineLvl w:val="8"/>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BE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D0BE6"/>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9D0BE6"/>
    <w:rPr>
      <w:rFonts w:ascii="Arial" w:eastAsia="Times New Roman" w:hAnsi="Arial" w:cs="Arial"/>
      <w:b/>
      <w:bCs/>
      <w:sz w:val="26"/>
      <w:szCs w:val="26"/>
      <w:lang w:eastAsia="ru-RU"/>
    </w:rPr>
  </w:style>
  <w:style w:type="character" w:customStyle="1" w:styleId="40">
    <w:name w:val="Заголовок 4 Знак"/>
    <w:basedOn w:val="a0"/>
    <w:link w:val="4"/>
    <w:rsid w:val="009D0BE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D0BE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D0BE6"/>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9D0BE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9D0BE6"/>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9D0BE6"/>
    <w:rPr>
      <w:rFonts w:ascii="Times New Roman" w:eastAsia="Times New Roman" w:hAnsi="Times New Roman" w:cs="Times New Roman"/>
      <w:b/>
      <w:sz w:val="24"/>
      <w:szCs w:val="20"/>
    </w:rPr>
  </w:style>
  <w:style w:type="paragraph" w:styleId="a3">
    <w:name w:val="List Paragraph"/>
    <w:basedOn w:val="a"/>
    <w:uiPriority w:val="34"/>
    <w:qFormat/>
    <w:rsid w:val="00B92EC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uiPriority w:val="99"/>
    <w:qFormat/>
    <w:rsid w:val="00B92E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B92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rmal (Web)"/>
    <w:basedOn w:val="a"/>
    <w:uiPriority w:val="99"/>
    <w:unhideWhenUsed/>
    <w:rsid w:val="00B9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nhideWhenUsed/>
    <w:rsid w:val="0025237A"/>
    <w:pPr>
      <w:spacing w:after="0" w:line="240" w:lineRule="auto"/>
    </w:pPr>
    <w:rPr>
      <w:rFonts w:ascii="Segoe UI" w:hAnsi="Segoe UI" w:cs="Segoe UI"/>
      <w:sz w:val="18"/>
      <w:szCs w:val="18"/>
    </w:rPr>
  </w:style>
  <w:style w:type="character" w:customStyle="1" w:styleId="a6">
    <w:name w:val="Текст выноски Знак"/>
    <w:basedOn w:val="a0"/>
    <w:link w:val="a5"/>
    <w:rsid w:val="0025237A"/>
    <w:rPr>
      <w:rFonts w:ascii="Segoe UI" w:hAnsi="Segoe UI" w:cs="Segoe UI"/>
      <w:sz w:val="18"/>
      <w:szCs w:val="18"/>
    </w:rPr>
  </w:style>
  <w:style w:type="paragraph" w:styleId="a7">
    <w:name w:val="header"/>
    <w:basedOn w:val="a"/>
    <w:link w:val="a8"/>
    <w:uiPriority w:val="99"/>
    <w:unhideWhenUsed/>
    <w:rsid w:val="009F0F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0FD9"/>
  </w:style>
  <w:style w:type="paragraph" w:styleId="a9">
    <w:name w:val="footer"/>
    <w:basedOn w:val="a"/>
    <w:link w:val="aa"/>
    <w:uiPriority w:val="99"/>
    <w:unhideWhenUsed/>
    <w:rsid w:val="009F0F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0FD9"/>
  </w:style>
  <w:style w:type="paragraph" w:customStyle="1" w:styleId="ConsNormal">
    <w:name w:val="ConsNormal"/>
    <w:rsid w:val="00E50C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endnote text"/>
    <w:basedOn w:val="a"/>
    <w:link w:val="ac"/>
    <w:uiPriority w:val="99"/>
    <w:semiHidden/>
    <w:unhideWhenUsed/>
    <w:rsid w:val="008404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84040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84040C"/>
    <w:rPr>
      <w:rFonts w:ascii="Times New Roman" w:hAnsi="Times New Roman" w:cs="Times New Roman" w:hint="default"/>
      <w:vertAlign w:val="superscript"/>
    </w:rPr>
  </w:style>
  <w:style w:type="paragraph" w:styleId="ae">
    <w:name w:val="caption"/>
    <w:basedOn w:val="a"/>
    <w:qFormat/>
    <w:rsid w:val="009D0BE6"/>
    <w:pPr>
      <w:spacing w:after="0" w:line="240" w:lineRule="auto"/>
      <w:jc w:val="center"/>
    </w:pPr>
    <w:rPr>
      <w:rFonts w:ascii="Times New Roman" w:eastAsia="Times New Roman" w:hAnsi="Times New Roman" w:cs="Times New Roman"/>
      <w:b/>
      <w:sz w:val="24"/>
      <w:szCs w:val="20"/>
      <w:lang w:eastAsia="ru-RU"/>
    </w:rPr>
  </w:style>
  <w:style w:type="paragraph" w:styleId="af">
    <w:name w:val="Subtitle"/>
    <w:basedOn w:val="a"/>
    <w:link w:val="af0"/>
    <w:qFormat/>
    <w:rsid w:val="009D0BE6"/>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Подзаголовок Знак"/>
    <w:basedOn w:val="a0"/>
    <w:link w:val="af"/>
    <w:rsid w:val="009D0BE6"/>
    <w:rPr>
      <w:rFonts w:ascii="Times New Roman" w:eastAsia="Times New Roman" w:hAnsi="Times New Roman" w:cs="Times New Roman"/>
      <w:b/>
      <w:sz w:val="32"/>
      <w:szCs w:val="20"/>
      <w:lang w:eastAsia="ru-RU"/>
    </w:rPr>
  </w:style>
  <w:style w:type="paragraph" w:styleId="af1">
    <w:name w:val="Body Text"/>
    <w:basedOn w:val="a"/>
    <w:link w:val="af2"/>
    <w:rsid w:val="009D0B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9D0BE6"/>
    <w:rPr>
      <w:rFonts w:ascii="Times New Roman" w:eastAsia="Times New Roman" w:hAnsi="Times New Roman" w:cs="Times New Roman"/>
      <w:sz w:val="28"/>
      <w:szCs w:val="20"/>
      <w:lang w:eastAsia="ru-RU"/>
    </w:rPr>
  </w:style>
  <w:style w:type="paragraph" w:styleId="af3">
    <w:name w:val="Body Text Indent"/>
    <w:basedOn w:val="a"/>
    <w:link w:val="af4"/>
    <w:rsid w:val="009D0BE6"/>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0BE6"/>
    <w:rPr>
      <w:rFonts w:ascii="Times New Roman" w:eastAsia="Times New Roman" w:hAnsi="Times New Roman" w:cs="Times New Roman"/>
      <w:sz w:val="28"/>
      <w:szCs w:val="20"/>
      <w:lang w:eastAsia="ru-RU"/>
    </w:rPr>
  </w:style>
  <w:style w:type="paragraph" w:styleId="31">
    <w:name w:val="Body Text 3"/>
    <w:basedOn w:val="a"/>
    <w:link w:val="32"/>
    <w:rsid w:val="009D0BE6"/>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D0BE6"/>
    <w:rPr>
      <w:rFonts w:ascii="Times New Roman" w:eastAsia="Times New Roman" w:hAnsi="Times New Roman" w:cs="Times New Roman"/>
      <w:sz w:val="28"/>
      <w:szCs w:val="20"/>
      <w:lang w:eastAsia="ru-RU"/>
    </w:rPr>
  </w:style>
  <w:style w:type="character" w:styleId="af5">
    <w:name w:val="page number"/>
    <w:basedOn w:val="a0"/>
    <w:rsid w:val="009D0BE6"/>
  </w:style>
  <w:style w:type="paragraph" w:styleId="21">
    <w:name w:val="Body Text Indent 2"/>
    <w:basedOn w:val="a"/>
    <w:link w:val="22"/>
    <w:rsid w:val="009D0BE6"/>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D0BE6"/>
    <w:rPr>
      <w:rFonts w:ascii="Times New Roman" w:eastAsia="Times New Roman" w:hAnsi="Times New Roman" w:cs="Times New Roman"/>
      <w:sz w:val="28"/>
      <w:szCs w:val="20"/>
      <w:lang w:eastAsia="ru-RU"/>
    </w:rPr>
  </w:style>
  <w:style w:type="paragraph" w:styleId="23">
    <w:name w:val="Body Text 2"/>
    <w:basedOn w:val="a"/>
    <w:link w:val="24"/>
    <w:rsid w:val="009D0BE6"/>
    <w:pPr>
      <w:spacing w:after="0" w:line="240" w:lineRule="auto"/>
      <w:jc w:val="center"/>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9D0BE6"/>
    <w:rPr>
      <w:rFonts w:ascii="Times New Roman" w:eastAsia="Times New Roman" w:hAnsi="Times New Roman" w:cs="Times New Roman"/>
      <w:sz w:val="24"/>
      <w:szCs w:val="20"/>
      <w:lang w:eastAsia="ru-RU"/>
    </w:rPr>
  </w:style>
  <w:style w:type="character" w:styleId="af6">
    <w:name w:val="Strong"/>
    <w:qFormat/>
    <w:rsid w:val="009D0BE6"/>
    <w:rPr>
      <w:b/>
      <w:bCs/>
    </w:rPr>
  </w:style>
  <w:style w:type="table" w:styleId="af7">
    <w:name w:val="Table Grid"/>
    <w:basedOn w:val="a1"/>
    <w:uiPriority w:val="59"/>
    <w:rsid w:val="00912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0550CE"/>
    <w:rPr>
      <w:color w:val="0563C1" w:themeColor="hyperlink"/>
      <w:u w:val="single"/>
    </w:rPr>
  </w:style>
  <w:style w:type="paragraph" w:styleId="af9">
    <w:name w:val="Title"/>
    <w:basedOn w:val="a"/>
    <w:link w:val="afa"/>
    <w:qFormat/>
    <w:rsid w:val="00622541"/>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Название Знак"/>
    <w:basedOn w:val="a0"/>
    <w:link w:val="af9"/>
    <w:qFormat/>
    <w:rsid w:val="00622541"/>
    <w:rPr>
      <w:rFonts w:ascii="Times New Roman" w:eastAsia="Times New Roman" w:hAnsi="Times New Roman" w:cs="Times New Roman"/>
      <w:sz w:val="28"/>
      <w:szCs w:val="20"/>
      <w:lang w:eastAsia="ru-RU"/>
    </w:rPr>
  </w:style>
  <w:style w:type="paragraph" w:customStyle="1" w:styleId="Default">
    <w:name w:val="Default"/>
    <w:rsid w:val="00622541"/>
    <w:pPr>
      <w:autoSpaceDE w:val="0"/>
      <w:autoSpaceDN w:val="0"/>
      <w:adjustRightInd w:val="0"/>
      <w:spacing w:after="0" w:line="240" w:lineRule="auto"/>
    </w:pPr>
    <w:rPr>
      <w:rFonts w:ascii="Arial" w:hAnsi="Arial" w:cs="Arial"/>
      <w:color w:val="000000"/>
      <w:sz w:val="24"/>
      <w:szCs w:val="24"/>
    </w:rPr>
  </w:style>
  <w:style w:type="character" w:customStyle="1" w:styleId="33">
    <w:name w:val="Основной текст (3)_"/>
    <w:basedOn w:val="a0"/>
    <w:link w:val="34"/>
    <w:rsid w:val="00493027"/>
    <w:rPr>
      <w:rFonts w:ascii="Times New Roman" w:eastAsia="Times New Roman" w:hAnsi="Times New Roman" w:cs="Times New Roman"/>
      <w:b/>
      <w:bCs/>
      <w:sz w:val="28"/>
      <w:szCs w:val="28"/>
      <w:shd w:val="clear" w:color="auto" w:fill="FFFFFF"/>
    </w:rPr>
  </w:style>
  <w:style w:type="character" w:customStyle="1" w:styleId="25">
    <w:name w:val="Основной текст (2)_"/>
    <w:basedOn w:val="a0"/>
    <w:link w:val="26"/>
    <w:rsid w:val="00493027"/>
    <w:rPr>
      <w:rFonts w:ascii="Times New Roman" w:eastAsia="Times New Roman" w:hAnsi="Times New Roman" w:cs="Times New Roman"/>
      <w:sz w:val="28"/>
      <w:szCs w:val="28"/>
      <w:shd w:val="clear" w:color="auto" w:fill="FFFFFF"/>
    </w:rPr>
  </w:style>
  <w:style w:type="character" w:customStyle="1" w:styleId="27">
    <w:name w:val="Колонтитул (2)_"/>
    <w:basedOn w:val="a0"/>
    <w:link w:val="28"/>
    <w:rsid w:val="00493027"/>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93027"/>
    <w:rPr>
      <w:rFonts w:ascii="Times New Roman" w:eastAsia="Times New Roman" w:hAnsi="Times New Roman" w:cs="Times New Roman"/>
      <w:b/>
      <w:bCs/>
      <w:sz w:val="28"/>
      <w:szCs w:val="28"/>
      <w:shd w:val="clear" w:color="auto" w:fill="FFFFFF"/>
    </w:rPr>
  </w:style>
  <w:style w:type="character" w:customStyle="1" w:styleId="35">
    <w:name w:val="Основной текст (3) + Не полужирный"/>
    <w:basedOn w:val="33"/>
    <w:rsid w:val="0049302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1">
    <w:name w:val="Основной текст (5)_"/>
    <w:basedOn w:val="a0"/>
    <w:link w:val="52"/>
    <w:rsid w:val="00493027"/>
    <w:rPr>
      <w:rFonts w:ascii="Times New Roman" w:eastAsia="Times New Roman" w:hAnsi="Times New Roman" w:cs="Times New Roman"/>
      <w:b/>
      <w:bCs/>
      <w:sz w:val="28"/>
      <w:szCs w:val="28"/>
      <w:shd w:val="clear" w:color="auto" w:fill="FFFFFF"/>
    </w:rPr>
  </w:style>
  <w:style w:type="character" w:customStyle="1" w:styleId="afb">
    <w:name w:val="Колонтитул_"/>
    <w:basedOn w:val="a0"/>
    <w:link w:val="afc"/>
    <w:rsid w:val="00493027"/>
    <w:rPr>
      <w:rFonts w:ascii="Times New Roman" w:eastAsia="Times New Roman" w:hAnsi="Times New Roman" w:cs="Times New Roman"/>
      <w:b/>
      <w:bCs/>
      <w:shd w:val="clear" w:color="auto" w:fill="FFFFFF"/>
    </w:rPr>
  </w:style>
  <w:style w:type="character" w:customStyle="1" w:styleId="11">
    <w:name w:val="Заголовок №1_"/>
    <w:basedOn w:val="a0"/>
    <w:link w:val="12"/>
    <w:rsid w:val="00493027"/>
    <w:rPr>
      <w:rFonts w:ascii="Times New Roman" w:eastAsia="Times New Roman" w:hAnsi="Times New Roman" w:cs="Times New Roman"/>
      <w:b/>
      <w:bCs/>
      <w:sz w:val="36"/>
      <w:szCs w:val="36"/>
      <w:shd w:val="clear" w:color="auto" w:fill="FFFFFF"/>
    </w:rPr>
  </w:style>
  <w:style w:type="character" w:customStyle="1" w:styleId="29">
    <w:name w:val="Заголовок №2_"/>
    <w:basedOn w:val="a0"/>
    <w:link w:val="2a"/>
    <w:rsid w:val="00493027"/>
    <w:rPr>
      <w:rFonts w:ascii="Times New Roman" w:eastAsia="Times New Roman" w:hAnsi="Times New Roman" w:cs="Times New Roman"/>
      <w:sz w:val="32"/>
      <w:szCs w:val="32"/>
      <w:shd w:val="clear" w:color="auto" w:fill="FFFFFF"/>
    </w:rPr>
  </w:style>
  <w:style w:type="character" w:customStyle="1" w:styleId="61">
    <w:name w:val="Основной текст (6)_"/>
    <w:basedOn w:val="a0"/>
    <w:link w:val="62"/>
    <w:rsid w:val="00493027"/>
    <w:rPr>
      <w:rFonts w:ascii="Times New Roman" w:eastAsia="Times New Roman" w:hAnsi="Times New Roman" w:cs="Times New Roman"/>
      <w:b/>
      <w:bCs/>
      <w:i/>
      <w:iCs/>
      <w:shd w:val="clear" w:color="auto" w:fill="FFFFFF"/>
    </w:rPr>
  </w:style>
  <w:style w:type="character" w:customStyle="1" w:styleId="2b">
    <w:name w:val="Основной текст (2) + Курсив"/>
    <w:basedOn w:val="25"/>
    <w:rsid w:val="0049302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1">
    <w:name w:val="Основной текст (7)"/>
    <w:basedOn w:val="a0"/>
    <w:rsid w:val="00493027"/>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81">
    <w:name w:val="Основной текст (8)_"/>
    <w:basedOn w:val="a0"/>
    <w:link w:val="82"/>
    <w:rsid w:val="00493027"/>
    <w:rPr>
      <w:rFonts w:ascii="Times New Roman" w:eastAsia="Times New Roman" w:hAnsi="Times New Roman" w:cs="Times New Roman"/>
      <w:b/>
      <w:bCs/>
      <w:i/>
      <w:iCs/>
      <w:sz w:val="21"/>
      <w:szCs w:val="21"/>
      <w:shd w:val="clear" w:color="auto" w:fill="FFFFFF"/>
    </w:rPr>
  </w:style>
  <w:style w:type="paragraph" w:customStyle="1" w:styleId="34">
    <w:name w:val="Основной текст (3)"/>
    <w:basedOn w:val="a"/>
    <w:link w:val="33"/>
    <w:rsid w:val="00493027"/>
    <w:pPr>
      <w:widowControl w:val="0"/>
      <w:shd w:val="clear" w:color="auto" w:fill="FFFFFF"/>
      <w:spacing w:after="240" w:line="370" w:lineRule="exact"/>
      <w:jc w:val="center"/>
    </w:pPr>
    <w:rPr>
      <w:rFonts w:ascii="Times New Roman" w:eastAsia="Times New Roman" w:hAnsi="Times New Roman" w:cs="Times New Roman"/>
      <w:b/>
      <w:bCs/>
      <w:sz w:val="28"/>
      <w:szCs w:val="28"/>
    </w:rPr>
  </w:style>
  <w:style w:type="paragraph" w:customStyle="1" w:styleId="26">
    <w:name w:val="Основной текст (2)"/>
    <w:basedOn w:val="a"/>
    <w:link w:val="25"/>
    <w:rsid w:val="00493027"/>
    <w:pPr>
      <w:widowControl w:val="0"/>
      <w:shd w:val="clear" w:color="auto" w:fill="FFFFFF"/>
      <w:spacing w:before="300" w:after="300" w:line="312" w:lineRule="exact"/>
      <w:jc w:val="both"/>
    </w:pPr>
    <w:rPr>
      <w:rFonts w:ascii="Times New Roman" w:eastAsia="Times New Roman" w:hAnsi="Times New Roman" w:cs="Times New Roman"/>
      <w:sz w:val="28"/>
      <w:szCs w:val="28"/>
    </w:rPr>
  </w:style>
  <w:style w:type="paragraph" w:customStyle="1" w:styleId="28">
    <w:name w:val="Колонтитул (2)"/>
    <w:basedOn w:val="a"/>
    <w:link w:val="27"/>
    <w:rsid w:val="00493027"/>
    <w:pPr>
      <w:widowControl w:val="0"/>
      <w:shd w:val="clear" w:color="auto" w:fill="FFFFFF"/>
      <w:spacing w:after="0" w:line="0" w:lineRule="atLeast"/>
    </w:pPr>
    <w:rPr>
      <w:rFonts w:ascii="Times New Roman" w:eastAsia="Times New Roman" w:hAnsi="Times New Roman" w:cs="Times New Roman"/>
    </w:rPr>
  </w:style>
  <w:style w:type="paragraph" w:customStyle="1" w:styleId="42">
    <w:name w:val="Основной текст (4)"/>
    <w:basedOn w:val="a"/>
    <w:link w:val="41"/>
    <w:rsid w:val="00493027"/>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52">
    <w:name w:val="Основной текст (5)"/>
    <w:basedOn w:val="a"/>
    <w:link w:val="51"/>
    <w:rsid w:val="00493027"/>
    <w:pPr>
      <w:widowControl w:val="0"/>
      <w:shd w:val="clear" w:color="auto" w:fill="FFFFFF"/>
      <w:spacing w:before="120" w:after="300" w:line="0" w:lineRule="atLeast"/>
      <w:ind w:hanging="1520"/>
      <w:jc w:val="both"/>
    </w:pPr>
    <w:rPr>
      <w:rFonts w:ascii="Times New Roman" w:eastAsia="Times New Roman" w:hAnsi="Times New Roman" w:cs="Times New Roman"/>
      <w:b/>
      <w:bCs/>
      <w:sz w:val="28"/>
      <w:szCs w:val="28"/>
    </w:rPr>
  </w:style>
  <w:style w:type="paragraph" w:customStyle="1" w:styleId="afc">
    <w:name w:val="Колонтитул"/>
    <w:basedOn w:val="a"/>
    <w:link w:val="afb"/>
    <w:rsid w:val="00493027"/>
    <w:pPr>
      <w:widowControl w:val="0"/>
      <w:shd w:val="clear" w:color="auto" w:fill="FFFFFF"/>
      <w:spacing w:after="0" w:line="0" w:lineRule="atLeast"/>
    </w:pPr>
    <w:rPr>
      <w:rFonts w:ascii="Times New Roman" w:eastAsia="Times New Roman" w:hAnsi="Times New Roman" w:cs="Times New Roman"/>
      <w:b/>
      <w:bCs/>
    </w:rPr>
  </w:style>
  <w:style w:type="paragraph" w:customStyle="1" w:styleId="12">
    <w:name w:val="Заголовок №1"/>
    <w:basedOn w:val="a"/>
    <w:link w:val="11"/>
    <w:qFormat/>
    <w:rsid w:val="00493027"/>
    <w:pPr>
      <w:widowControl w:val="0"/>
      <w:shd w:val="clear" w:color="auto" w:fill="FFFFFF"/>
      <w:spacing w:after="60" w:line="0" w:lineRule="atLeast"/>
      <w:jc w:val="center"/>
      <w:outlineLvl w:val="0"/>
    </w:pPr>
    <w:rPr>
      <w:rFonts w:ascii="Times New Roman" w:eastAsia="Times New Roman" w:hAnsi="Times New Roman" w:cs="Times New Roman"/>
      <w:b/>
      <w:bCs/>
      <w:sz w:val="36"/>
      <w:szCs w:val="36"/>
    </w:rPr>
  </w:style>
  <w:style w:type="paragraph" w:customStyle="1" w:styleId="2a">
    <w:name w:val="Заголовок №2"/>
    <w:basedOn w:val="a"/>
    <w:link w:val="29"/>
    <w:rsid w:val="00493027"/>
    <w:pPr>
      <w:widowControl w:val="0"/>
      <w:shd w:val="clear" w:color="auto" w:fill="FFFFFF"/>
      <w:spacing w:before="60" w:after="60" w:line="0" w:lineRule="atLeast"/>
      <w:jc w:val="center"/>
      <w:outlineLvl w:val="1"/>
    </w:pPr>
    <w:rPr>
      <w:rFonts w:ascii="Times New Roman" w:eastAsia="Times New Roman" w:hAnsi="Times New Roman" w:cs="Times New Roman"/>
      <w:sz w:val="32"/>
      <w:szCs w:val="32"/>
    </w:rPr>
  </w:style>
  <w:style w:type="paragraph" w:customStyle="1" w:styleId="62">
    <w:name w:val="Основной текст (6)"/>
    <w:basedOn w:val="a"/>
    <w:link w:val="61"/>
    <w:rsid w:val="00493027"/>
    <w:pPr>
      <w:widowControl w:val="0"/>
      <w:shd w:val="clear" w:color="auto" w:fill="FFFFFF"/>
      <w:spacing w:before="60" w:after="240" w:line="274" w:lineRule="exact"/>
    </w:pPr>
    <w:rPr>
      <w:rFonts w:ascii="Times New Roman" w:eastAsia="Times New Roman" w:hAnsi="Times New Roman" w:cs="Times New Roman"/>
      <w:b/>
      <w:bCs/>
      <w:i/>
      <w:iCs/>
    </w:rPr>
  </w:style>
  <w:style w:type="paragraph" w:customStyle="1" w:styleId="82">
    <w:name w:val="Основной текст (8)"/>
    <w:basedOn w:val="a"/>
    <w:link w:val="81"/>
    <w:rsid w:val="00493027"/>
    <w:pPr>
      <w:widowControl w:val="0"/>
      <w:shd w:val="clear" w:color="auto" w:fill="FFFFFF"/>
      <w:spacing w:before="60" w:after="60" w:line="254" w:lineRule="exact"/>
      <w:ind w:hanging="1820"/>
    </w:pPr>
    <w:rPr>
      <w:rFonts w:ascii="Times New Roman" w:eastAsia="Times New Roman" w:hAnsi="Times New Roman" w:cs="Times New Roman"/>
      <w:b/>
      <w:bCs/>
      <w:i/>
      <w:iCs/>
      <w:sz w:val="21"/>
      <w:szCs w:val="21"/>
    </w:rPr>
  </w:style>
  <w:style w:type="paragraph" w:customStyle="1" w:styleId="msonormalbullet2gif">
    <w:name w:val="msonormalbullet2.gif"/>
    <w:basedOn w:val="a"/>
    <w:qFormat/>
    <w:rsid w:val="00B62E1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Title">
    <w:name w:val="ConsPlusTitle"/>
    <w:qFormat/>
    <w:rsid w:val="00AE1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
    <w:name w:val="Абзац списка1"/>
    <w:basedOn w:val="a"/>
    <w:rsid w:val="00AE1859"/>
    <w:pPr>
      <w:spacing w:after="200" w:line="276" w:lineRule="auto"/>
      <w:ind w:left="720"/>
    </w:pPr>
    <w:rPr>
      <w:rFonts w:ascii="Calibri" w:eastAsia="Times New Roman" w:hAnsi="Calibri" w:cs="Calibri"/>
    </w:rPr>
  </w:style>
  <w:style w:type="character" w:customStyle="1" w:styleId="printable">
    <w:name w:val="printable"/>
    <w:rsid w:val="00D32756"/>
  </w:style>
  <w:style w:type="paragraph" w:styleId="afd">
    <w:name w:val="No Spacing"/>
    <w:uiPriority w:val="1"/>
    <w:qFormat/>
    <w:rsid w:val="001616AC"/>
    <w:pPr>
      <w:spacing w:after="0" w:line="240" w:lineRule="auto"/>
    </w:pPr>
    <w:rPr>
      <w:rFonts w:eastAsiaTheme="minorEastAsia"/>
      <w:lang w:eastAsia="ru-RU"/>
    </w:rPr>
  </w:style>
  <w:style w:type="character" w:customStyle="1" w:styleId="100">
    <w:name w:val="Основной текст (10) + Не курсив"/>
    <w:basedOn w:val="a0"/>
    <w:qFormat/>
    <w:rsid w:val="00291F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afe">
    <w:name w:val="Öâåòîâîå âûäåëåíèå"/>
    <w:qFormat/>
    <w:rsid w:val="00291F2B"/>
    <w:rPr>
      <w:b/>
      <w:color w:val="000080"/>
      <w:sz w:val="20"/>
    </w:rPr>
  </w:style>
  <w:style w:type="character" w:customStyle="1" w:styleId="fontstyle01">
    <w:name w:val="fontstyle01"/>
    <w:basedOn w:val="a0"/>
    <w:rsid w:val="00806E61"/>
    <w:rPr>
      <w:rFonts w:ascii="TimesNewRomanPS-BoldMT" w:hAnsi="TimesNewRomanPS-BoldMT" w:hint="default"/>
      <w:b/>
      <w:bCs/>
      <w:i w:val="0"/>
      <w:iCs w:val="0"/>
      <w:color w:val="000000"/>
      <w:sz w:val="28"/>
      <w:szCs w:val="28"/>
    </w:rPr>
  </w:style>
  <w:style w:type="character" w:customStyle="1" w:styleId="fontstyle21">
    <w:name w:val="fontstyle21"/>
    <w:basedOn w:val="a0"/>
    <w:rsid w:val="00806E61"/>
    <w:rPr>
      <w:rFonts w:ascii="TimesNewRomanPSMT" w:hAnsi="TimesNewRomanPSMT" w:hint="default"/>
      <w:b w:val="0"/>
      <w:bCs w:val="0"/>
      <w:i w:val="0"/>
      <w:iCs w:val="0"/>
      <w:color w:val="000000"/>
      <w:sz w:val="28"/>
      <w:szCs w:val="28"/>
    </w:rPr>
  </w:style>
  <w:style w:type="paragraph" w:customStyle="1" w:styleId="210">
    <w:name w:val="Заголовок 21"/>
    <w:basedOn w:val="a"/>
    <w:next w:val="a"/>
    <w:qFormat/>
    <w:rsid w:val="00470D0C"/>
    <w:pPr>
      <w:keepNext/>
      <w:suppressAutoHyphens/>
      <w:spacing w:after="0" w:line="240" w:lineRule="auto"/>
      <w:jc w:val="center"/>
      <w:outlineLvl w:val="1"/>
    </w:pPr>
    <w:rPr>
      <w:rFonts w:ascii="Times New Roman" w:eastAsia="Times New Roman" w:hAnsi="Times New Roman" w:cs="Times New Roman"/>
      <w:b/>
      <w:sz w:val="36"/>
      <w:szCs w:val="20"/>
      <w:lang w:eastAsia="ru-RU"/>
    </w:rPr>
  </w:style>
  <w:style w:type="paragraph" w:customStyle="1" w:styleId="310">
    <w:name w:val="Заголовок 31"/>
    <w:basedOn w:val="a"/>
    <w:next w:val="a"/>
    <w:qFormat/>
    <w:rsid w:val="00470D0C"/>
    <w:pPr>
      <w:keepNext/>
      <w:suppressAutoHyphens/>
      <w:spacing w:before="240" w:after="60" w:line="240" w:lineRule="auto"/>
      <w:outlineLvl w:val="2"/>
    </w:pPr>
    <w:rPr>
      <w:rFonts w:ascii="Arial" w:eastAsia="Times New Roman" w:hAnsi="Arial" w:cs="Arial"/>
      <w:b/>
      <w:bCs/>
      <w:sz w:val="26"/>
      <w:szCs w:val="26"/>
      <w:lang w:eastAsia="ru-RU"/>
    </w:rPr>
  </w:style>
  <w:style w:type="paragraph" w:customStyle="1" w:styleId="aff">
    <w:name w:val="Содержимое таблицы"/>
    <w:basedOn w:val="a"/>
    <w:qFormat/>
    <w:rsid w:val="00470D0C"/>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styleId="aff0">
    <w:name w:val="footnote text"/>
    <w:basedOn w:val="a"/>
    <w:link w:val="aff1"/>
    <w:uiPriority w:val="99"/>
    <w:rsid w:val="00E172D1"/>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E172D1"/>
    <w:rPr>
      <w:rFonts w:ascii="Times New Roman" w:eastAsia="Times New Roman" w:hAnsi="Times New Roman" w:cs="Times New Roman"/>
      <w:sz w:val="20"/>
      <w:szCs w:val="20"/>
      <w:lang w:eastAsia="ru-RU"/>
    </w:rPr>
  </w:style>
  <w:style w:type="character" w:styleId="aff2">
    <w:name w:val="line number"/>
    <w:basedOn w:val="a0"/>
    <w:uiPriority w:val="99"/>
    <w:semiHidden/>
    <w:unhideWhenUsed/>
    <w:rsid w:val="00EB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8119">
      <w:bodyDiv w:val="1"/>
      <w:marLeft w:val="0"/>
      <w:marRight w:val="0"/>
      <w:marTop w:val="0"/>
      <w:marBottom w:val="0"/>
      <w:divBdr>
        <w:top w:val="none" w:sz="0" w:space="0" w:color="auto"/>
        <w:left w:val="none" w:sz="0" w:space="0" w:color="auto"/>
        <w:bottom w:val="none" w:sz="0" w:space="0" w:color="auto"/>
        <w:right w:val="none" w:sz="0" w:space="0" w:color="auto"/>
      </w:divBdr>
    </w:div>
    <w:div w:id="270360431">
      <w:bodyDiv w:val="1"/>
      <w:marLeft w:val="0"/>
      <w:marRight w:val="0"/>
      <w:marTop w:val="0"/>
      <w:marBottom w:val="0"/>
      <w:divBdr>
        <w:top w:val="none" w:sz="0" w:space="0" w:color="auto"/>
        <w:left w:val="none" w:sz="0" w:space="0" w:color="auto"/>
        <w:bottom w:val="none" w:sz="0" w:space="0" w:color="auto"/>
        <w:right w:val="none" w:sz="0" w:space="0" w:color="auto"/>
      </w:divBdr>
    </w:div>
    <w:div w:id="800197302">
      <w:bodyDiv w:val="1"/>
      <w:marLeft w:val="0"/>
      <w:marRight w:val="0"/>
      <w:marTop w:val="0"/>
      <w:marBottom w:val="0"/>
      <w:divBdr>
        <w:top w:val="none" w:sz="0" w:space="0" w:color="auto"/>
        <w:left w:val="none" w:sz="0" w:space="0" w:color="auto"/>
        <w:bottom w:val="none" w:sz="0" w:space="0" w:color="auto"/>
        <w:right w:val="none" w:sz="0" w:space="0" w:color="auto"/>
      </w:divBdr>
    </w:div>
    <w:div w:id="20298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ural.gosuslugi.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ural.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ural.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ural.gosuslugi.ru" TargetMode="External"/><Relationship Id="rId4" Type="http://schemas.openxmlformats.org/officeDocument/2006/relationships/settings" Target="settings.xml"/><Relationship Id="rId9" Type="http://schemas.openxmlformats.org/officeDocument/2006/relationships/hyperlink" Target="https://admural.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CA083-3F98-447B-9685-67D32467B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20528</Words>
  <Characters>117011</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Некто</dc:creator>
  <cp:lastModifiedBy>User</cp:lastModifiedBy>
  <cp:revision>42</cp:revision>
  <cp:lastPrinted>2024-06-04T07:33:00Z</cp:lastPrinted>
  <dcterms:created xsi:type="dcterms:W3CDTF">2024-02-06T09:06:00Z</dcterms:created>
  <dcterms:modified xsi:type="dcterms:W3CDTF">2025-06-19T08:50:00Z</dcterms:modified>
</cp:coreProperties>
</file>